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C4" w:rsidRDefault="000C64C4">
      <w:pPr>
        <w:pStyle w:val="ConsPlusTitle"/>
        <w:jc w:val="center"/>
        <w:rPr>
          <w:sz w:val="28"/>
          <w:szCs w:val="28"/>
        </w:rPr>
      </w:pPr>
      <w:r w:rsidRPr="003F0E09">
        <w:rPr>
          <w:sz w:val="28"/>
          <w:szCs w:val="28"/>
        </w:rPr>
        <w:t>Проектная декларация</w:t>
      </w:r>
    </w:p>
    <w:p w:rsidR="006C4F6E" w:rsidRDefault="006C4F6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Застройка жилого квартала </w:t>
      </w:r>
    </w:p>
    <w:p w:rsidR="006C4F6E" w:rsidRDefault="006C4F6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по ул.Победы многоэтажными жилыми домами в г.Саранск</w:t>
      </w:r>
    </w:p>
    <w:p w:rsidR="003F0E09" w:rsidRDefault="003F0E09">
      <w:pPr>
        <w:pStyle w:val="ConsPlusTitle"/>
        <w:jc w:val="center"/>
        <w:rPr>
          <w:sz w:val="28"/>
          <w:szCs w:val="28"/>
        </w:rPr>
      </w:pPr>
      <w:r w:rsidRPr="003F0E09">
        <w:rPr>
          <w:sz w:val="28"/>
          <w:szCs w:val="28"/>
        </w:rPr>
        <w:t xml:space="preserve">Жилой дом </w:t>
      </w:r>
      <w:r w:rsidR="006C4F6E">
        <w:rPr>
          <w:sz w:val="28"/>
          <w:szCs w:val="28"/>
        </w:rPr>
        <w:t xml:space="preserve">со встроенными помещениями </w:t>
      </w:r>
      <w:r w:rsidRPr="003F0E09">
        <w:rPr>
          <w:sz w:val="28"/>
          <w:szCs w:val="28"/>
        </w:rPr>
        <w:t>(пл.№</w:t>
      </w:r>
      <w:r>
        <w:rPr>
          <w:sz w:val="28"/>
          <w:szCs w:val="28"/>
        </w:rPr>
        <w:t>1</w:t>
      </w:r>
      <w:r w:rsidR="006C4F6E">
        <w:rPr>
          <w:sz w:val="28"/>
          <w:szCs w:val="28"/>
        </w:rPr>
        <w:t>7</w:t>
      </w:r>
      <w:r w:rsidRPr="003F0E09">
        <w:rPr>
          <w:sz w:val="28"/>
          <w:szCs w:val="28"/>
        </w:rPr>
        <w:t xml:space="preserve"> по генплану)</w:t>
      </w:r>
    </w:p>
    <w:p w:rsidR="00805372" w:rsidRPr="003F0E09" w:rsidRDefault="00805372">
      <w:pPr>
        <w:pStyle w:val="ConsPlusTitle"/>
        <w:jc w:val="center"/>
        <w:rPr>
          <w:sz w:val="28"/>
          <w:szCs w:val="28"/>
        </w:rPr>
      </w:pPr>
    </w:p>
    <w:p w:rsidR="000C64C4" w:rsidRDefault="000C64C4">
      <w:pPr>
        <w:pStyle w:val="ConsPlusNormal"/>
        <w:jc w:val="both"/>
      </w:pPr>
    </w:p>
    <w:tbl>
      <w:tblPr>
        <w:tblW w:w="1529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"/>
        <w:gridCol w:w="886"/>
        <w:gridCol w:w="360"/>
        <w:gridCol w:w="197"/>
        <w:gridCol w:w="1417"/>
        <w:gridCol w:w="225"/>
        <w:gridCol w:w="567"/>
        <w:gridCol w:w="182"/>
        <w:gridCol w:w="527"/>
        <w:gridCol w:w="431"/>
        <w:gridCol w:w="6"/>
        <w:gridCol w:w="130"/>
        <w:gridCol w:w="425"/>
        <w:gridCol w:w="428"/>
        <w:gridCol w:w="336"/>
        <w:gridCol w:w="795"/>
        <w:gridCol w:w="428"/>
        <w:gridCol w:w="142"/>
        <w:gridCol w:w="20"/>
        <w:gridCol w:w="142"/>
        <w:gridCol w:w="263"/>
        <w:gridCol w:w="142"/>
        <w:gridCol w:w="283"/>
        <w:gridCol w:w="284"/>
        <w:gridCol w:w="283"/>
        <w:gridCol w:w="137"/>
        <w:gridCol w:w="147"/>
        <w:gridCol w:w="283"/>
        <w:gridCol w:w="425"/>
        <w:gridCol w:w="459"/>
        <w:gridCol w:w="250"/>
        <w:gridCol w:w="144"/>
        <w:gridCol w:w="140"/>
        <w:gridCol w:w="567"/>
        <w:gridCol w:w="141"/>
        <w:gridCol w:w="107"/>
        <w:gridCol w:w="35"/>
        <w:gridCol w:w="142"/>
        <w:gridCol w:w="142"/>
        <w:gridCol w:w="425"/>
        <w:gridCol w:w="425"/>
        <w:gridCol w:w="142"/>
        <w:gridCol w:w="425"/>
        <w:gridCol w:w="142"/>
        <w:gridCol w:w="1273"/>
        <w:gridCol w:w="428"/>
      </w:tblGrid>
      <w:tr w:rsidR="000C64C4" w:rsidTr="00E92ED7">
        <w:tc>
          <w:tcPr>
            <w:tcW w:w="15299" w:type="dxa"/>
            <w:gridSpan w:val="46"/>
          </w:tcPr>
          <w:p w:rsidR="000C64C4" w:rsidRDefault="000C64C4">
            <w:pPr>
              <w:pStyle w:val="ConsPlusNormal"/>
              <w:jc w:val="center"/>
              <w:outlineLvl w:val="1"/>
            </w:pPr>
            <w:r>
              <w:t>Информация о застройщике</w:t>
            </w:r>
          </w:p>
        </w:tc>
      </w:tr>
      <w:tr w:rsidR="000C64C4" w:rsidRPr="00FB5B25" w:rsidTr="00E92ED7">
        <w:tc>
          <w:tcPr>
            <w:tcW w:w="15299" w:type="dxa"/>
            <w:gridSpan w:val="46"/>
          </w:tcPr>
          <w:p w:rsidR="000C64C4" w:rsidRPr="00FB5B25" w:rsidRDefault="000C64C4">
            <w:pPr>
              <w:pStyle w:val="ConsPlusNormal"/>
              <w:jc w:val="center"/>
              <w:outlineLvl w:val="2"/>
              <w:rPr>
                <w:b/>
              </w:rPr>
            </w:pPr>
            <w:r w:rsidRPr="00FB5B25">
              <w:rPr>
                <w:b/>
              </w:rPr>
              <w:t>Раздел 1. О фирменном наименовании (наименовании) застройщика, месте нахождения застройщика, режиме его работы, номере телефона, адресе официального сайта застройщика в информационно-телекоммуникационной сети "Интернет" и адресе электронной почты, фамилии, об имени, отчестве (если имеется) лица, исполняющего функции единоличного исполнительного органа застройщика, а также об индивидуализирующем застройщика коммерческом обозначении</w:t>
            </w:r>
          </w:p>
        </w:tc>
      </w:tr>
      <w:tr w:rsidR="000C64C4" w:rsidTr="00E92ED7">
        <w:tc>
          <w:tcPr>
            <w:tcW w:w="4949" w:type="dxa"/>
            <w:gridSpan w:val="12"/>
            <w:vMerge w:val="restart"/>
          </w:tcPr>
          <w:p w:rsidR="000C64C4" w:rsidRDefault="000C64C4">
            <w:pPr>
              <w:pStyle w:val="ConsPlusNormal"/>
            </w:pPr>
            <w:r>
              <w:t>1.1. О фирменном наименовании (наименовании) застройщика</w:t>
            </w:r>
          </w:p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r>
              <w:t>1.1.1</w:t>
            </w:r>
          </w:p>
        </w:tc>
        <w:tc>
          <w:tcPr>
            <w:tcW w:w="9497" w:type="dxa"/>
            <w:gridSpan w:val="32"/>
          </w:tcPr>
          <w:p w:rsidR="000C64C4" w:rsidRPr="00FB5B25" w:rsidRDefault="004F1538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Общество с ограниченной ответственностью</w:t>
            </w:r>
          </w:p>
        </w:tc>
      </w:tr>
      <w:tr w:rsidR="000C64C4" w:rsidTr="00E92ED7">
        <w:tc>
          <w:tcPr>
            <w:tcW w:w="4949" w:type="dxa"/>
            <w:gridSpan w:val="12"/>
            <w:vMerge/>
          </w:tcPr>
          <w:p w:rsidR="000C64C4" w:rsidRDefault="000C64C4"/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r>
              <w:t>1.1.2</w:t>
            </w:r>
          </w:p>
        </w:tc>
        <w:tc>
          <w:tcPr>
            <w:tcW w:w="9497" w:type="dxa"/>
            <w:gridSpan w:val="32"/>
          </w:tcPr>
          <w:p w:rsidR="000C64C4" w:rsidRPr="00FB5B25" w:rsidRDefault="004F1538" w:rsidP="004F1538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 xml:space="preserve">Инвестиционно строительная компания «Саранскстройинвест» </w:t>
            </w:r>
          </w:p>
        </w:tc>
      </w:tr>
      <w:tr w:rsidR="000C64C4" w:rsidTr="00E92ED7">
        <w:tc>
          <w:tcPr>
            <w:tcW w:w="4949" w:type="dxa"/>
            <w:gridSpan w:val="12"/>
            <w:vMerge/>
          </w:tcPr>
          <w:p w:rsidR="000C64C4" w:rsidRDefault="000C64C4"/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r>
              <w:t>1.1.3</w:t>
            </w:r>
          </w:p>
        </w:tc>
        <w:tc>
          <w:tcPr>
            <w:tcW w:w="9497" w:type="dxa"/>
            <w:gridSpan w:val="32"/>
          </w:tcPr>
          <w:p w:rsidR="000C64C4" w:rsidRPr="00FB5B25" w:rsidRDefault="004F1538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Саранскстройинвест</w:t>
            </w:r>
          </w:p>
        </w:tc>
      </w:tr>
      <w:tr w:rsidR="000C64C4" w:rsidTr="00E92ED7">
        <w:tc>
          <w:tcPr>
            <w:tcW w:w="4949" w:type="dxa"/>
            <w:gridSpan w:val="12"/>
            <w:vMerge w:val="restart"/>
          </w:tcPr>
          <w:p w:rsidR="000C64C4" w:rsidRDefault="000C64C4">
            <w:pPr>
              <w:pStyle w:val="ConsPlusNormal"/>
            </w:pPr>
            <w:r>
              <w:t>1.2. О месте нахождения застройщика - адрес, указанный в учредительных документах</w:t>
            </w:r>
          </w:p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r>
              <w:t>1.2.1</w:t>
            </w:r>
          </w:p>
        </w:tc>
        <w:tc>
          <w:tcPr>
            <w:tcW w:w="9497" w:type="dxa"/>
            <w:gridSpan w:val="32"/>
          </w:tcPr>
          <w:p w:rsidR="000C64C4" w:rsidRPr="00FB5B25" w:rsidRDefault="004F1538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430000</w:t>
            </w:r>
          </w:p>
        </w:tc>
      </w:tr>
      <w:tr w:rsidR="000C64C4" w:rsidTr="00E92ED7">
        <w:tc>
          <w:tcPr>
            <w:tcW w:w="4949" w:type="dxa"/>
            <w:gridSpan w:val="12"/>
            <w:vMerge/>
          </w:tcPr>
          <w:p w:rsidR="000C64C4" w:rsidRDefault="000C64C4"/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r>
              <w:t>1.2.2</w:t>
            </w:r>
          </w:p>
        </w:tc>
        <w:tc>
          <w:tcPr>
            <w:tcW w:w="9497" w:type="dxa"/>
            <w:gridSpan w:val="32"/>
          </w:tcPr>
          <w:p w:rsidR="000C64C4" w:rsidRPr="00FB5B25" w:rsidRDefault="004F1538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Республика Мордовия</w:t>
            </w:r>
          </w:p>
        </w:tc>
      </w:tr>
      <w:tr w:rsidR="000C64C4" w:rsidTr="00E92ED7">
        <w:tc>
          <w:tcPr>
            <w:tcW w:w="4949" w:type="dxa"/>
            <w:gridSpan w:val="12"/>
            <w:vMerge/>
          </w:tcPr>
          <w:p w:rsidR="000C64C4" w:rsidRDefault="000C64C4"/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r>
              <w:t>1.2.3</w:t>
            </w:r>
          </w:p>
        </w:tc>
        <w:tc>
          <w:tcPr>
            <w:tcW w:w="9497" w:type="dxa"/>
            <w:gridSpan w:val="32"/>
          </w:tcPr>
          <w:p w:rsidR="000C64C4" w:rsidRPr="00FB5B25" w:rsidRDefault="000C64C4">
            <w:pPr>
              <w:pStyle w:val="ConsPlusNormal"/>
              <w:rPr>
                <w:b/>
              </w:rPr>
            </w:pPr>
          </w:p>
        </w:tc>
      </w:tr>
      <w:tr w:rsidR="000C64C4" w:rsidTr="00E92ED7">
        <w:tc>
          <w:tcPr>
            <w:tcW w:w="4949" w:type="dxa"/>
            <w:gridSpan w:val="12"/>
            <w:vMerge/>
          </w:tcPr>
          <w:p w:rsidR="000C64C4" w:rsidRDefault="000C64C4"/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r>
              <w:t>1.2.4</w:t>
            </w:r>
          </w:p>
        </w:tc>
        <w:tc>
          <w:tcPr>
            <w:tcW w:w="9497" w:type="dxa"/>
            <w:gridSpan w:val="32"/>
          </w:tcPr>
          <w:p w:rsidR="000C64C4" w:rsidRPr="00FB5B25" w:rsidRDefault="004F1538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город</w:t>
            </w:r>
          </w:p>
        </w:tc>
      </w:tr>
      <w:tr w:rsidR="000C64C4" w:rsidTr="00E92ED7">
        <w:tc>
          <w:tcPr>
            <w:tcW w:w="4949" w:type="dxa"/>
            <w:gridSpan w:val="12"/>
            <w:vMerge/>
          </w:tcPr>
          <w:p w:rsidR="000C64C4" w:rsidRDefault="000C64C4"/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r>
              <w:t>1.2.5</w:t>
            </w:r>
          </w:p>
        </w:tc>
        <w:tc>
          <w:tcPr>
            <w:tcW w:w="9497" w:type="dxa"/>
            <w:gridSpan w:val="32"/>
          </w:tcPr>
          <w:p w:rsidR="000C64C4" w:rsidRPr="00FB5B25" w:rsidRDefault="004F1538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Саранск</w:t>
            </w:r>
          </w:p>
        </w:tc>
      </w:tr>
      <w:tr w:rsidR="000C64C4" w:rsidTr="00E92ED7">
        <w:tc>
          <w:tcPr>
            <w:tcW w:w="4949" w:type="dxa"/>
            <w:gridSpan w:val="12"/>
            <w:vMerge/>
          </w:tcPr>
          <w:p w:rsidR="000C64C4" w:rsidRDefault="000C64C4"/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r>
              <w:t>1.2.6</w:t>
            </w:r>
          </w:p>
        </w:tc>
        <w:tc>
          <w:tcPr>
            <w:tcW w:w="9497" w:type="dxa"/>
            <w:gridSpan w:val="32"/>
          </w:tcPr>
          <w:p w:rsidR="000C64C4" w:rsidRPr="00FB5B25" w:rsidRDefault="004F1538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улица</w:t>
            </w:r>
          </w:p>
        </w:tc>
      </w:tr>
      <w:tr w:rsidR="000C64C4" w:rsidTr="00E92ED7">
        <w:tc>
          <w:tcPr>
            <w:tcW w:w="4949" w:type="dxa"/>
            <w:gridSpan w:val="12"/>
            <w:vMerge/>
          </w:tcPr>
          <w:p w:rsidR="000C64C4" w:rsidRDefault="000C64C4"/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r>
              <w:t>1.2.7</w:t>
            </w:r>
          </w:p>
        </w:tc>
        <w:tc>
          <w:tcPr>
            <w:tcW w:w="9497" w:type="dxa"/>
            <w:gridSpan w:val="32"/>
          </w:tcPr>
          <w:p w:rsidR="000C64C4" w:rsidRPr="00FB5B25" w:rsidRDefault="004F1538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Советская</w:t>
            </w:r>
          </w:p>
        </w:tc>
      </w:tr>
      <w:tr w:rsidR="000C64C4" w:rsidTr="00E92ED7">
        <w:tc>
          <w:tcPr>
            <w:tcW w:w="4949" w:type="dxa"/>
            <w:gridSpan w:val="12"/>
            <w:vMerge/>
          </w:tcPr>
          <w:p w:rsidR="000C64C4" w:rsidRDefault="000C64C4"/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r>
              <w:t>1.2.8</w:t>
            </w:r>
          </w:p>
        </w:tc>
        <w:tc>
          <w:tcPr>
            <w:tcW w:w="9497" w:type="dxa"/>
            <w:gridSpan w:val="32"/>
          </w:tcPr>
          <w:p w:rsidR="000C64C4" w:rsidRPr="00FB5B25" w:rsidRDefault="003B07C7" w:rsidP="00F16CF9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Д</w:t>
            </w:r>
            <w:r w:rsidR="004F1538" w:rsidRPr="00FB5B25">
              <w:rPr>
                <w:b/>
              </w:rPr>
              <w:t>ом</w:t>
            </w:r>
            <w:r>
              <w:rPr>
                <w:b/>
              </w:rPr>
              <w:t xml:space="preserve"> </w:t>
            </w:r>
            <w:r w:rsidR="00F16CF9">
              <w:rPr>
                <w:b/>
              </w:rPr>
              <w:t>52</w:t>
            </w:r>
          </w:p>
        </w:tc>
      </w:tr>
      <w:tr w:rsidR="000C64C4" w:rsidTr="00E92ED7">
        <w:tc>
          <w:tcPr>
            <w:tcW w:w="4949" w:type="dxa"/>
            <w:gridSpan w:val="12"/>
            <w:vMerge/>
          </w:tcPr>
          <w:p w:rsidR="000C64C4" w:rsidRDefault="000C64C4"/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r>
              <w:t>1.2.9</w:t>
            </w:r>
          </w:p>
        </w:tc>
        <w:tc>
          <w:tcPr>
            <w:tcW w:w="9497" w:type="dxa"/>
            <w:gridSpan w:val="32"/>
          </w:tcPr>
          <w:p w:rsidR="000C64C4" w:rsidRPr="00FB5B25" w:rsidRDefault="004F1538" w:rsidP="009B03E3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офис</w:t>
            </w:r>
            <w:r w:rsidR="003B07C7" w:rsidRPr="00FB5B25">
              <w:rPr>
                <w:b/>
              </w:rPr>
              <w:t xml:space="preserve"> </w:t>
            </w:r>
            <w:r w:rsidR="009B03E3">
              <w:rPr>
                <w:b/>
              </w:rPr>
              <w:t>14</w:t>
            </w:r>
          </w:p>
        </w:tc>
      </w:tr>
      <w:tr w:rsidR="000C64C4" w:rsidTr="00E92ED7">
        <w:tc>
          <w:tcPr>
            <w:tcW w:w="4949" w:type="dxa"/>
            <w:gridSpan w:val="12"/>
            <w:vMerge w:val="restart"/>
          </w:tcPr>
          <w:p w:rsidR="000C64C4" w:rsidRDefault="000C64C4">
            <w:pPr>
              <w:pStyle w:val="ConsPlusNormal"/>
            </w:pPr>
            <w:r>
              <w:t>1.3. О режиме работы застройщика</w:t>
            </w:r>
          </w:p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r>
              <w:t>1.3.1</w:t>
            </w:r>
          </w:p>
        </w:tc>
        <w:tc>
          <w:tcPr>
            <w:tcW w:w="9497" w:type="dxa"/>
            <w:gridSpan w:val="32"/>
          </w:tcPr>
          <w:p w:rsidR="000C64C4" w:rsidRPr="00FB5B25" w:rsidRDefault="004F1538" w:rsidP="004F1538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 xml:space="preserve">понедельник – пятница </w:t>
            </w:r>
          </w:p>
        </w:tc>
      </w:tr>
      <w:tr w:rsidR="000C64C4" w:rsidTr="00E92ED7">
        <w:tc>
          <w:tcPr>
            <w:tcW w:w="4949" w:type="dxa"/>
            <w:gridSpan w:val="12"/>
            <w:vMerge/>
          </w:tcPr>
          <w:p w:rsidR="000C64C4" w:rsidRDefault="000C64C4"/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r>
              <w:t>1.3.2</w:t>
            </w:r>
          </w:p>
        </w:tc>
        <w:tc>
          <w:tcPr>
            <w:tcW w:w="9497" w:type="dxa"/>
            <w:gridSpan w:val="32"/>
          </w:tcPr>
          <w:p w:rsidR="000C64C4" w:rsidRPr="00FB5B25" w:rsidRDefault="004F1538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с 9-00 до 17-30</w:t>
            </w:r>
          </w:p>
        </w:tc>
      </w:tr>
      <w:tr w:rsidR="000C64C4" w:rsidTr="00E92ED7">
        <w:tc>
          <w:tcPr>
            <w:tcW w:w="4949" w:type="dxa"/>
            <w:gridSpan w:val="12"/>
            <w:vMerge w:val="restart"/>
          </w:tcPr>
          <w:p w:rsidR="000C64C4" w:rsidRPr="004F1538" w:rsidRDefault="000C64C4" w:rsidP="004F1538">
            <w:pPr>
              <w:pStyle w:val="ConsPlusNormal"/>
            </w:pPr>
            <w:r>
              <w:t>1.4. О номере телефона, адресе официального сайта застройщика и адресе электронной почты в информационно-телекоммуникационной сети "Интернет"</w:t>
            </w:r>
          </w:p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r>
              <w:t>1.4.1</w:t>
            </w:r>
          </w:p>
        </w:tc>
        <w:tc>
          <w:tcPr>
            <w:tcW w:w="9497" w:type="dxa"/>
            <w:gridSpan w:val="32"/>
          </w:tcPr>
          <w:p w:rsidR="000C64C4" w:rsidRPr="00FB5B25" w:rsidRDefault="004F1538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8 (8342) 47-57-03, 47-62-89</w:t>
            </w:r>
          </w:p>
        </w:tc>
      </w:tr>
      <w:tr w:rsidR="000C64C4" w:rsidTr="00E92ED7">
        <w:tc>
          <w:tcPr>
            <w:tcW w:w="4949" w:type="dxa"/>
            <w:gridSpan w:val="12"/>
            <w:vMerge/>
          </w:tcPr>
          <w:p w:rsidR="000C64C4" w:rsidRDefault="000C64C4"/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r>
              <w:t>1.4.2</w:t>
            </w:r>
          </w:p>
        </w:tc>
        <w:tc>
          <w:tcPr>
            <w:tcW w:w="9497" w:type="dxa"/>
            <w:gridSpan w:val="32"/>
          </w:tcPr>
          <w:p w:rsidR="000C64C4" w:rsidRPr="00FB5B25" w:rsidRDefault="004F1538">
            <w:pPr>
              <w:pStyle w:val="ConsPlusNormal"/>
              <w:rPr>
                <w:b/>
                <w:lang w:val="en-US"/>
              </w:rPr>
            </w:pPr>
            <w:r w:rsidRPr="00FB5B25">
              <w:rPr>
                <w:b/>
                <w:lang w:val="en-US"/>
              </w:rPr>
              <w:t>ooo.ssi@mail.ru</w:t>
            </w:r>
          </w:p>
        </w:tc>
      </w:tr>
      <w:tr w:rsidR="000C64C4" w:rsidTr="00E92ED7">
        <w:tc>
          <w:tcPr>
            <w:tcW w:w="4949" w:type="dxa"/>
            <w:gridSpan w:val="12"/>
            <w:vMerge/>
          </w:tcPr>
          <w:p w:rsidR="000C64C4" w:rsidRDefault="000C64C4"/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r>
              <w:t>1.4.3</w:t>
            </w:r>
          </w:p>
        </w:tc>
        <w:tc>
          <w:tcPr>
            <w:tcW w:w="9497" w:type="dxa"/>
            <w:gridSpan w:val="32"/>
          </w:tcPr>
          <w:p w:rsidR="000C64C4" w:rsidRPr="00FB5B25" w:rsidRDefault="004F1538">
            <w:pPr>
              <w:pStyle w:val="ConsPlusNormal"/>
              <w:rPr>
                <w:b/>
                <w:lang w:val="en-US"/>
              </w:rPr>
            </w:pPr>
            <w:r w:rsidRPr="00FB5B25">
              <w:rPr>
                <w:b/>
                <w:lang w:val="en-US"/>
              </w:rPr>
              <w:t>www.ooossi.ru</w:t>
            </w:r>
          </w:p>
        </w:tc>
      </w:tr>
      <w:tr w:rsidR="000C64C4" w:rsidTr="00E92ED7">
        <w:tc>
          <w:tcPr>
            <w:tcW w:w="4949" w:type="dxa"/>
            <w:gridSpan w:val="12"/>
            <w:vMerge w:val="restart"/>
          </w:tcPr>
          <w:p w:rsidR="000C64C4" w:rsidRDefault="000C64C4" w:rsidP="00042914">
            <w:pPr>
              <w:pStyle w:val="ConsPlusNormal"/>
            </w:pPr>
            <w:r>
              <w:t xml:space="preserve">1.5. О лице, исполняющем функции единоличного исполнительного органа застройщика </w:t>
            </w:r>
          </w:p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bookmarkStart w:id="0" w:name="P74"/>
            <w:bookmarkEnd w:id="0"/>
            <w:r>
              <w:t>1.5.1</w:t>
            </w:r>
          </w:p>
        </w:tc>
        <w:tc>
          <w:tcPr>
            <w:tcW w:w="9497" w:type="dxa"/>
            <w:gridSpan w:val="32"/>
          </w:tcPr>
          <w:p w:rsidR="000C64C4" w:rsidRPr="00FB5B25" w:rsidRDefault="00042914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Меркушкин</w:t>
            </w:r>
          </w:p>
        </w:tc>
      </w:tr>
      <w:tr w:rsidR="000C64C4" w:rsidTr="00E92ED7">
        <w:tc>
          <w:tcPr>
            <w:tcW w:w="4949" w:type="dxa"/>
            <w:gridSpan w:val="12"/>
            <w:vMerge/>
          </w:tcPr>
          <w:p w:rsidR="000C64C4" w:rsidRDefault="000C64C4"/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bookmarkStart w:id="1" w:name="P76"/>
            <w:bookmarkEnd w:id="1"/>
            <w:r>
              <w:t>1.5.2</w:t>
            </w:r>
          </w:p>
        </w:tc>
        <w:tc>
          <w:tcPr>
            <w:tcW w:w="9497" w:type="dxa"/>
            <w:gridSpan w:val="32"/>
          </w:tcPr>
          <w:p w:rsidR="000C64C4" w:rsidRPr="00FB5B25" w:rsidRDefault="00042914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Александр</w:t>
            </w:r>
          </w:p>
        </w:tc>
      </w:tr>
      <w:tr w:rsidR="000C64C4" w:rsidTr="00E92ED7">
        <w:tc>
          <w:tcPr>
            <w:tcW w:w="4949" w:type="dxa"/>
            <w:gridSpan w:val="12"/>
            <w:vMerge/>
          </w:tcPr>
          <w:p w:rsidR="000C64C4" w:rsidRDefault="000C64C4"/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r>
              <w:t>1.5.3</w:t>
            </w:r>
          </w:p>
        </w:tc>
        <w:tc>
          <w:tcPr>
            <w:tcW w:w="9497" w:type="dxa"/>
            <w:gridSpan w:val="32"/>
          </w:tcPr>
          <w:p w:rsidR="000C64C4" w:rsidRPr="00FB5B25" w:rsidRDefault="00042914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Иванович</w:t>
            </w:r>
          </w:p>
        </w:tc>
      </w:tr>
      <w:tr w:rsidR="000C64C4" w:rsidTr="00E92ED7">
        <w:tc>
          <w:tcPr>
            <w:tcW w:w="4949" w:type="dxa"/>
            <w:gridSpan w:val="12"/>
            <w:vMerge/>
          </w:tcPr>
          <w:p w:rsidR="000C64C4" w:rsidRDefault="000C64C4"/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r>
              <w:t>1.5.4</w:t>
            </w:r>
          </w:p>
        </w:tc>
        <w:tc>
          <w:tcPr>
            <w:tcW w:w="9497" w:type="dxa"/>
            <w:gridSpan w:val="32"/>
          </w:tcPr>
          <w:p w:rsidR="000C64C4" w:rsidRPr="00FB5B25" w:rsidRDefault="00042914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Генеральный директор</w:t>
            </w:r>
          </w:p>
        </w:tc>
      </w:tr>
      <w:tr w:rsidR="000C64C4" w:rsidTr="00E92ED7">
        <w:tc>
          <w:tcPr>
            <w:tcW w:w="4949" w:type="dxa"/>
            <w:gridSpan w:val="12"/>
          </w:tcPr>
          <w:p w:rsidR="000C64C4" w:rsidRDefault="000C64C4" w:rsidP="00042914">
            <w:pPr>
              <w:pStyle w:val="ConsPlusNormal"/>
            </w:pPr>
            <w:bookmarkStart w:id="2" w:name="P82"/>
            <w:bookmarkEnd w:id="2"/>
            <w:r>
              <w:t xml:space="preserve">1.6. Об индивидуализирующем застройщика коммерческом обозначении </w:t>
            </w:r>
          </w:p>
        </w:tc>
        <w:tc>
          <w:tcPr>
            <w:tcW w:w="853" w:type="dxa"/>
            <w:gridSpan w:val="2"/>
          </w:tcPr>
          <w:p w:rsidR="000C64C4" w:rsidRDefault="000C64C4">
            <w:pPr>
              <w:pStyle w:val="ConsPlusNormal"/>
            </w:pPr>
            <w:r>
              <w:t>1.6.1</w:t>
            </w:r>
          </w:p>
        </w:tc>
        <w:tc>
          <w:tcPr>
            <w:tcW w:w="9497" w:type="dxa"/>
            <w:gridSpan w:val="32"/>
          </w:tcPr>
          <w:p w:rsidR="000C64C4" w:rsidRPr="00FB5B25" w:rsidRDefault="00042914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ООО «Саранскстройинвест»</w:t>
            </w:r>
          </w:p>
        </w:tc>
      </w:tr>
      <w:tr w:rsidR="000C64C4" w:rsidTr="00E92ED7">
        <w:tc>
          <w:tcPr>
            <w:tcW w:w="15299" w:type="dxa"/>
            <w:gridSpan w:val="46"/>
          </w:tcPr>
          <w:p w:rsidR="000C64C4" w:rsidRDefault="000C64C4">
            <w:pPr>
              <w:pStyle w:val="ConsPlusNormal"/>
              <w:jc w:val="center"/>
              <w:outlineLvl w:val="2"/>
            </w:pPr>
            <w:r>
              <w:t>Раздел 2. О государственной регистрации застройщика</w:t>
            </w:r>
          </w:p>
        </w:tc>
      </w:tr>
      <w:tr w:rsidR="000C64C4" w:rsidTr="00E92ED7">
        <w:tc>
          <w:tcPr>
            <w:tcW w:w="3855" w:type="dxa"/>
            <w:gridSpan w:val="8"/>
            <w:vMerge w:val="restart"/>
          </w:tcPr>
          <w:p w:rsidR="000C64C4" w:rsidRDefault="000C64C4">
            <w:pPr>
              <w:pStyle w:val="ConsPlusNormal"/>
            </w:pPr>
            <w:r>
              <w:t>2.1. О государственной регистрации застройщика</w:t>
            </w: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2.1.1</w:t>
            </w:r>
          </w:p>
        </w:tc>
        <w:tc>
          <w:tcPr>
            <w:tcW w:w="10480" w:type="dxa"/>
            <w:gridSpan w:val="35"/>
          </w:tcPr>
          <w:p w:rsidR="000C64C4" w:rsidRPr="00FB5B25" w:rsidRDefault="00FB5B25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ИНН - </w:t>
            </w:r>
            <w:r w:rsidR="00042914" w:rsidRPr="00FB5B25">
              <w:rPr>
                <w:b/>
              </w:rPr>
              <w:t>1326194603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2.1.2</w:t>
            </w:r>
          </w:p>
        </w:tc>
        <w:tc>
          <w:tcPr>
            <w:tcW w:w="10480" w:type="dxa"/>
            <w:gridSpan w:val="35"/>
          </w:tcPr>
          <w:p w:rsidR="000C64C4" w:rsidRPr="00FB5B25" w:rsidRDefault="00FB5B25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ОГРН -  </w:t>
            </w:r>
            <w:r w:rsidR="00042914" w:rsidRPr="00FB5B25">
              <w:rPr>
                <w:b/>
              </w:rPr>
              <w:t>1051326028160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2.1.3</w:t>
            </w:r>
          </w:p>
        </w:tc>
        <w:tc>
          <w:tcPr>
            <w:tcW w:w="10480" w:type="dxa"/>
            <w:gridSpan w:val="35"/>
          </w:tcPr>
          <w:p w:rsidR="000C64C4" w:rsidRPr="00FB5B25" w:rsidRDefault="00FB5B25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Дата регистрации - </w:t>
            </w:r>
            <w:r w:rsidR="00042914" w:rsidRPr="00FB5B25">
              <w:rPr>
                <w:b/>
              </w:rPr>
              <w:t>09.08.2005г.</w:t>
            </w:r>
          </w:p>
        </w:tc>
      </w:tr>
      <w:tr w:rsidR="000C64C4" w:rsidRPr="00FB5B25" w:rsidTr="00E92ED7">
        <w:trPr>
          <w:trHeight w:val="1211"/>
        </w:trPr>
        <w:tc>
          <w:tcPr>
            <w:tcW w:w="15299" w:type="dxa"/>
            <w:gridSpan w:val="46"/>
          </w:tcPr>
          <w:p w:rsidR="000C64C4" w:rsidRPr="00FB5B25" w:rsidRDefault="000C64C4">
            <w:pPr>
              <w:pStyle w:val="ConsPlusNormal"/>
              <w:jc w:val="center"/>
              <w:outlineLvl w:val="2"/>
              <w:rPr>
                <w:b/>
              </w:rPr>
            </w:pPr>
            <w:r w:rsidRPr="00FB5B25">
              <w:rPr>
                <w:b/>
              </w:rPr>
              <w:t>Раздел 3. Об учредителях (участниках)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- учредителя (участника), фамилии, имени, отчества физического лица - учредителя (участника), а также процента голосов, которым обладает каждый такой учредитель (участник) в органе управления этого юридического лица</w:t>
            </w:r>
          </w:p>
        </w:tc>
      </w:tr>
      <w:tr w:rsidR="000C64C4" w:rsidTr="00E92ED7">
        <w:trPr>
          <w:trHeight w:val="163"/>
        </w:trPr>
        <w:tc>
          <w:tcPr>
            <w:tcW w:w="3855" w:type="dxa"/>
            <w:gridSpan w:val="8"/>
            <w:vMerge w:val="restart"/>
          </w:tcPr>
          <w:p w:rsidR="000C64C4" w:rsidRDefault="000C64C4" w:rsidP="00042914">
            <w:pPr>
              <w:pStyle w:val="ConsPlusNormal"/>
            </w:pPr>
            <w:bookmarkStart w:id="3" w:name="P94"/>
            <w:bookmarkEnd w:id="3"/>
            <w:r>
              <w:t xml:space="preserve">3.1. Об учредителе - юридическом лице, являющемся резидентом Российской Федерации </w:t>
            </w: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3.1.1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3.1.2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3.1.3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rPr>
          <w:trHeight w:val="1452"/>
        </w:trPr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3.1.4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 w:val="restart"/>
          </w:tcPr>
          <w:p w:rsidR="000C64C4" w:rsidRDefault="000C64C4" w:rsidP="00042914">
            <w:pPr>
              <w:pStyle w:val="ConsPlusNormal"/>
            </w:pPr>
            <w:bookmarkStart w:id="4" w:name="P103"/>
            <w:bookmarkEnd w:id="4"/>
            <w:r>
              <w:t xml:space="preserve">3.2. Об учредителе - юридическом лице, являющемся нерезидентом Российской Федерации </w:t>
            </w: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3.2.1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3.2.2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3.2.3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3.2.4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3.2.5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3.2.6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3.2.7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 w:val="restart"/>
          </w:tcPr>
          <w:p w:rsidR="000C64C4" w:rsidRDefault="000C64C4" w:rsidP="00042914">
            <w:pPr>
              <w:pStyle w:val="ConsPlusNormal"/>
            </w:pPr>
            <w:bookmarkStart w:id="5" w:name="P118"/>
            <w:bookmarkEnd w:id="5"/>
            <w:r>
              <w:t xml:space="preserve">3.3. Об учредителе - физическом лице </w:t>
            </w: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3.3.1</w:t>
            </w:r>
          </w:p>
        </w:tc>
        <w:tc>
          <w:tcPr>
            <w:tcW w:w="10480" w:type="dxa"/>
            <w:gridSpan w:val="35"/>
          </w:tcPr>
          <w:p w:rsidR="000C64C4" w:rsidRPr="00FB5B25" w:rsidRDefault="00042914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Меркушкин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3.3.2</w:t>
            </w:r>
          </w:p>
        </w:tc>
        <w:tc>
          <w:tcPr>
            <w:tcW w:w="10480" w:type="dxa"/>
            <w:gridSpan w:val="35"/>
          </w:tcPr>
          <w:p w:rsidR="000C64C4" w:rsidRPr="00FB5B25" w:rsidRDefault="00042914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Александр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3.3.3</w:t>
            </w:r>
          </w:p>
        </w:tc>
        <w:tc>
          <w:tcPr>
            <w:tcW w:w="10480" w:type="dxa"/>
            <w:gridSpan w:val="35"/>
          </w:tcPr>
          <w:p w:rsidR="000C64C4" w:rsidRPr="00FB5B25" w:rsidRDefault="00042914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Иванович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3.3.4</w:t>
            </w:r>
          </w:p>
        </w:tc>
        <w:tc>
          <w:tcPr>
            <w:tcW w:w="10480" w:type="dxa"/>
            <w:gridSpan w:val="35"/>
          </w:tcPr>
          <w:p w:rsidR="000C64C4" w:rsidRPr="00FB5B25" w:rsidRDefault="000C64C4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Граждан</w:t>
            </w:r>
            <w:r w:rsidR="00042914" w:rsidRPr="00FB5B25">
              <w:rPr>
                <w:b/>
              </w:rPr>
              <w:t>ин - Российской Федерации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3.3.5</w:t>
            </w:r>
          </w:p>
        </w:tc>
        <w:tc>
          <w:tcPr>
            <w:tcW w:w="10480" w:type="dxa"/>
            <w:gridSpan w:val="35"/>
          </w:tcPr>
          <w:p w:rsidR="000C64C4" w:rsidRPr="00FB5B25" w:rsidRDefault="000C64C4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Страна места жительства</w:t>
            </w:r>
            <w:r w:rsidR="00042914" w:rsidRPr="00FB5B25">
              <w:rPr>
                <w:b/>
              </w:rPr>
              <w:t xml:space="preserve"> – Российской Федерации 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3.3.6</w:t>
            </w:r>
          </w:p>
        </w:tc>
        <w:tc>
          <w:tcPr>
            <w:tcW w:w="10480" w:type="dxa"/>
            <w:gridSpan w:val="35"/>
          </w:tcPr>
          <w:p w:rsidR="000C64C4" w:rsidRPr="00FB5B25" w:rsidRDefault="00042914" w:rsidP="00042914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Доля в уставном капитале - 100</w:t>
            </w:r>
            <w:r w:rsidR="000C64C4" w:rsidRPr="00FB5B25">
              <w:rPr>
                <w:b/>
              </w:rPr>
              <w:t xml:space="preserve">% </w:t>
            </w:r>
          </w:p>
        </w:tc>
      </w:tr>
      <w:tr w:rsidR="000C64C4" w:rsidTr="00E92ED7">
        <w:tc>
          <w:tcPr>
            <w:tcW w:w="15299" w:type="dxa"/>
            <w:gridSpan w:val="46"/>
          </w:tcPr>
          <w:p w:rsidR="001D66C0" w:rsidRDefault="001D66C0">
            <w:pPr>
              <w:pStyle w:val="ConsPlusNormal"/>
              <w:jc w:val="center"/>
              <w:outlineLvl w:val="2"/>
            </w:pPr>
          </w:p>
          <w:p w:rsidR="00992723" w:rsidRDefault="00992723">
            <w:pPr>
              <w:pStyle w:val="ConsPlusNormal"/>
              <w:jc w:val="center"/>
              <w:outlineLvl w:val="2"/>
            </w:pPr>
          </w:p>
          <w:p w:rsidR="00992723" w:rsidRDefault="00992723">
            <w:pPr>
              <w:pStyle w:val="ConsPlusNormal"/>
              <w:jc w:val="center"/>
              <w:outlineLvl w:val="2"/>
            </w:pPr>
          </w:p>
          <w:p w:rsidR="00992723" w:rsidRDefault="00992723">
            <w:pPr>
              <w:pStyle w:val="ConsPlusNormal"/>
              <w:jc w:val="center"/>
              <w:outlineLvl w:val="2"/>
            </w:pPr>
          </w:p>
          <w:p w:rsidR="001D66C0" w:rsidRDefault="001D66C0">
            <w:pPr>
              <w:pStyle w:val="ConsPlusNormal"/>
              <w:jc w:val="center"/>
              <w:outlineLvl w:val="2"/>
            </w:pPr>
          </w:p>
          <w:p w:rsidR="001D66C0" w:rsidRDefault="001D66C0">
            <w:pPr>
              <w:pStyle w:val="ConsPlusNormal"/>
              <w:jc w:val="center"/>
              <w:outlineLvl w:val="2"/>
            </w:pPr>
          </w:p>
          <w:p w:rsidR="001D66C0" w:rsidRDefault="001D66C0">
            <w:pPr>
              <w:pStyle w:val="ConsPlusNormal"/>
              <w:jc w:val="center"/>
              <w:outlineLvl w:val="2"/>
            </w:pPr>
          </w:p>
          <w:p w:rsidR="000C64C4" w:rsidRDefault="000C64C4" w:rsidP="00F16CF9">
            <w:pPr>
              <w:pStyle w:val="ConsPlusNormal"/>
              <w:jc w:val="center"/>
              <w:outlineLvl w:val="2"/>
            </w:pPr>
            <w:r>
              <w:lastRenderedPageBreak/>
              <w:t xml:space="preserve">Раздел 4.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</w:t>
            </w:r>
            <w:r w:rsidRPr="00F16CF9">
              <w:t>эксплуатацию</w:t>
            </w:r>
            <w:r w:rsidR="003B07C7" w:rsidRPr="00F16CF9">
              <w:t xml:space="preserve"> </w:t>
            </w:r>
          </w:p>
        </w:tc>
      </w:tr>
      <w:tr w:rsidR="000C64C4" w:rsidTr="00E92ED7">
        <w:tc>
          <w:tcPr>
            <w:tcW w:w="3855" w:type="dxa"/>
            <w:gridSpan w:val="8"/>
            <w:vMerge w:val="restart"/>
          </w:tcPr>
          <w:p w:rsidR="000C64C4" w:rsidRDefault="000C64C4" w:rsidP="004C1929">
            <w:pPr>
              <w:pStyle w:val="ConsPlusNormal"/>
            </w:pPr>
            <w:bookmarkStart w:id="6" w:name="P132"/>
            <w:bookmarkEnd w:id="6"/>
            <w:r>
              <w:lastRenderedPageBreak/>
              <w:t xml:space="preserve">4.1.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 </w:t>
            </w: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bookmarkStart w:id="7" w:name="P133"/>
            <w:bookmarkEnd w:id="7"/>
            <w:r>
              <w:t>4.1.1</w:t>
            </w:r>
          </w:p>
        </w:tc>
        <w:tc>
          <w:tcPr>
            <w:tcW w:w="10480" w:type="dxa"/>
            <w:gridSpan w:val="35"/>
          </w:tcPr>
          <w:p w:rsidR="000C64C4" w:rsidRDefault="001D66C0">
            <w:pPr>
              <w:pStyle w:val="ConsPlusNormal"/>
            </w:pPr>
            <w:r>
              <w:t xml:space="preserve">Жилой дом  со встроенными помещениями на пересечении ул.Волгоградская и Короленко в 5 микрорайоне северо – восточной части г.Саранска (2-ой этап строительства) 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4.1.2</w:t>
            </w:r>
          </w:p>
        </w:tc>
        <w:tc>
          <w:tcPr>
            <w:tcW w:w="10480" w:type="dxa"/>
            <w:gridSpan w:val="35"/>
          </w:tcPr>
          <w:p w:rsidR="000C64C4" w:rsidRDefault="001D66C0">
            <w:pPr>
              <w:pStyle w:val="ConsPlusNormal"/>
            </w:pPr>
            <w:r>
              <w:t>Республика Мордовия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4.1.3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4.1.4</w:t>
            </w:r>
          </w:p>
        </w:tc>
        <w:tc>
          <w:tcPr>
            <w:tcW w:w="10480" w:type="dxa"/>
            <w:gridSpan w:val="35"/>
          </w:tcPr>
          <w:p w:rsidR="000C64C4" w:rsidRDefault="001D66C0">
            <w:pPr>
              <w:pStyle w:val="ConsPlusNormal"/>
            </w:pPr>
            <w:r>
              <w:t>город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4.1.5</w:t>
            </w:r>
          </w:p>
        </w:tc>
        <w:tc>
          <w:tcPr>
            <w:tcW w:w="10480" w:type="dxa"/>
            <w:gridSpan w:val="35"/>
          </w:tcPr>
          <w:p w:rsidR="000C64C4" w:rsidRDefault="001D66C0">
            <w:pPr>
              <w:pStyle w:val="ConsPlusNormal"/>
            </w:pPr>
            <w:r>
              <w:t>Саранск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4.1.6</w:t>
            </w:r>
          </w:p>
        </w:tc>
        <w:tc>
          <w:tcPr>
            <w:tcW w:w="10480" w:type="dxa"/>
            <w:gridSpan w:val="35"/>
          </w:tcPr>
          <w:p w:rsidR="000C64C4" w:rsidRDefault="004C1929">
            <w:pPr>
              <w:pStyle w:val="ConsPlusNormal"/>
            </w:pPr>
            <w:r>
              <w:t>улица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4.1.7</w:t>
            </w:r>
          </w:p>
        </w:tc>
        <w:tc>
          <w:tcPr>
            <w:tcW w:w="10480" w:type="dxa"/>
            <w:gridSpan w:val="35"/>
          </w:tcPr>
          <w:p w:rsidR="000C64C4" w:rsidRDefault="004C1929">
            <w:pPr>
              <w:pStyle w:val="ConsPlusNormal"/>
            </w:pPr>
            <w:r>
              <w:t>Волгоградская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4.1.8</w:t>
            </w:r>
          </w:p>
        </w:tc>
        <w:tc>
          <w:tcPr>
            <w:tcW w:w="10480" w:type="dxa"/>
            <w:gridSpan w:val="35"/>
          </w:tcPr>
          <w:p w:rsidR="000C64C4" w:rsidRDefault="004C1929">
            <w:pPr>
              <w:pStyle w:val="ConsPlusNormal"/>
            </w:pPr>
            <w:r>
              <w:t>здание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4.1.9</w:t>
            </w:r>
          </w:p>
        </w:tc>
        <w:tc>
          <w:tcPr>
            <w:tcW w:w="10480" w:type="dxa"/>
            <w:gridSpan w:val="35"/>
          </w:tcPr>
          <w:p w:rsidR="000C64C4" w:rsidRDefault="002829B2">
            <w:pPr>
              <w:pStyle w:val="ConsPlusNormal"/>
            </w:pPr>
            <w:proofErr w:type="spellStart"/>
            <w:r>
              <w:t>Гратион</w:t>
            </w:r>
            <w:proofErr w:type="spellEnd"/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4.1.10</w:t>
            </w:r>
          </w:p>
        </w:tc>
        <w:tc>
          <w:tcPr>
            <w:tcW w:w="10480" w:type="dxa"/>
            <w:gridSpan w:val="35"/>
          </w:tcPr>
          <w:p w:rsidR="000C64C4" w:rsidRPr="00F129DF" w:rsidRDefault="00B12004" w:rsidP="00517507">
            <w:pPr>
              <w:pStyle w:val="ConsPlusNormal"/>
            </w:pPr>
            <w:r w:rsidRPr="00F129DF">
              <w:t xml:space="preserve">Срок ввода объекта капитального строительства в эксплуатацию - </w:t>
            </w:r>
            <w:r w:rsidR="00517507" w:rsidRPr="00F129DF">
              <w:t>Ф</w:t>
            </w:r>
            <w:r w:rsidR="000056E8" w:rsidRPr="00F129DF">
              <w:t>евраль</w:t>
            </w:r>
            <w:r w:rsidR="004C1929" w:rsidRPr="00F129DF">
              <w:t xml:space="preserve"> 2014г.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bookmarkStart w:id="8" w:name="P153"/>
            <w:bookmarkEnd w:id="8"/>
            <w:r>
              <w:t>4.1.11</w:t>
            </w:r>
          </w:p>
        </w:tc>
        <w:tc>
          <w:tcPr>
            <w:tcW w:w="10480" w:type="dxa"/>
            <w:gridSpan w:val="35"/>
          </w:tcPr>
          <w:p w:rsidR="000C64C4" w:rsidRPr="00F129DF" w:rsidRDefault="000C64C4" w:rsidP="004C1929">
            <w:pPr>
              <w:pStyle w:val="ConsPlusNormal"/>
            </w:pPr>
            <w:r w:rsidRPr="00F129DF">
              <w:t xml:space="preserve">Дата выдачи разрешения на ввод объекта капитального строительства в эксплуатацию </w:t>
            </w:r>
            <w:r w:rsidR="00E256CC" w:rsidRPr="00F129DF">
              <w:t>– 30 апреля 2014г.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4.1.12</w:t>
            </w:r>
          </w:p>
        </w:tc>
        <w:tc>
          <w:tcPr>
            <w:tcW w:w="10480" w:type="dxa"/>
            <w:gridSpan w:val="35"/>
          </w:tcPr>
          <w:p w:rsidR="000C64C4" w:rsidRPr="00397013" w:rsidRDefault="000C64C4" w:rsidP="00397013">
            <w:pPr>
              <w:pStyle w:val="ConsPlusNormal"/>
            </w:pPr>
            <w:r w:rsidRPr="00397013">
              <w:t>Номер разрешения на ввод объекта капитального строительства в эксплуатацию</w:t>
            </w:r>
            <w:r w:rsidR="00E256CC" w:rsidRPr="00397013">
              <w:t xml:space="preserve"> - </w:t>
            </w:r>
            <w:proofErr w:type="spellStart"/>
            <w:r w:rsidR="00397013" w:rsidRPr="00397013">
              <w:rPr>
                <w:lang w:val="en-US"/>
              </w:rPr>
              <w:t>ru</w:t>
            </w:r>
            <w:proofErr w:type="spellEnd"/>
            <w:r w:rsidR="00397013" w:rsidRPr="00397013">
              <w:t xml:space="preserve"> 13301000-58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bookmarkStart w:id="9" w:name="P157"/>
            <w:bookmarkEnd w:id="9"/>
            <w:r>
              <w:t>4.1.13</w:t>
            </w:r>
          </w:p>
        </w:tc>
        <w:tc>
          <w:tcPr>
            <w:tcW w:w="10480" w:type="dxa"/>
            <w:gridSpan w:val="35"/>
          </w:tcPr>
          <w:p w:rsidR="000C64C4" w:rsidRDefault="008672AC">
            <w:pPr>
              <w:pStyle w:val="ConsPlusNormal"/>
            </w:pPr>
            <w:r>
              <w:t>Орган, выдавший разрешение на ввод объекта капитального строительства в эксплуатацию  -</w:t>
            </w:r>
            <w:r w:rsidR="004C1929">
              <w:t>Администрация г.о.Саранск</w:t>
            </w:r>
          </w:p>
        </w:tc>
      </w:tr>
      <w:tr w:rsidR="000C64C4" w:rsidRPr="00FB5B25" w:rsidTr="00E92ED7">
        <w:tc>
          <w:tcPr>
            <w:tcW w:w="15299" w:type="dxa"/>
            <w:gridSpan w:val="46"/>
          </w:tcPr>
          <w:p w:rsidR="000C64C4" w:rsidRPr="00FB5B25" w:rsidRDefault="000C64C4">
            <w:pPr>
              <w:pStyle w:val="ConsPlusNormal"/>
              <w:jc w:val="center"/>
              <w:outlineLvl w:val="2"/>
              <w:rPr>
                <w:b/>
              </w:rPr>
            </w:pPr>
            <w:r w:rsidRPr="00FB5B25">
              <w:rPr>
                <w:b/>
              </w:rPr>
              <w:t>Раздел 5.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свидетельствах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 таких организаций и (или) имеет указанные свидетельства</w:t>
            </w:r>
          </w:p>
        </w:tc>
      </w:tr>
      <w:tr w:rsidR="000C64C4" w:rsidTr="00E92ED7">
        <w:tc>
          <w:tcPr>
            <w:tcW w:w="3855" w:type="dxa"/>
            <w:gridSpan w:val="8"/>
            <w:vMerge w:val="restart"/>
          </w:tcPr>
          <w:p w:rsidR="000C64C4" w:rsidRDefault="000C64C4" w:rsidP="00B22756">
            <w:pPr>
              <w:pStyle w:val="ConsPlusNormal"/>
            </w:pPr>
            <w:bookmarkStart w:id="10" w:name="P160"/>
            <w:bookmarkEnd w:id="10"/>
            <w:r>
              <w:t xml:space="preserve">5.1. О членстве застройщика в саморегулируемых организациях в </w:t>
            </w:r>
            <w:r>
              <w:lastRenderedPageBreak/>
              <w:t xml:space="preserve">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свидетельствах о допуске к работам, которые оказывают влияние на безопасность объектов капитального строительства </w:t>
            </w: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lastRenderedPageBreak/>
              <w:t>5.1.1</w:t>
            </w:r>
          </w:p>
        </w:tc>
        <w:tc>
          <w:tcPr>
            <w:tcW w:w="10480" w:type="dxa"/>
            <w:gridSpan w:val="35"/>
          </w:tcPr>
          <w:p w:rsidR="000C64C4" w:rsidRPr="004B0396" w:rsidRDefault="00C417B0">
            <w:pPr>
              <w:pStyle w:val="ConsPlusNormal"/>
              <w:rPr>
                <w:b/>
              </w:rPr>
            </w:pPr>
            <w:r w:rsidRPr="004B0396">
              <w:rPr>
                <w:b/>
              </w:rPr>
              <w:t>М</w:t>
            </w:r>
            <w:r w:rsidR="00B22756" w:rsidRPr="004B0396">
              <w:rPr>
                <w:b/>
              </w:rPr>
              <w:t>е</w:t>
            </w:r>
            <w:r w:rsidRPr="004B0396">
              <w:rPr>
                <w:b/>
              </w:rPr>
              <w:t>жрегиональный  союз строителей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5.1.2</w:t>
            </w:r>
          </w:p>
        </w:tc>
        <w:tc>
          <w:tcPr>
            <w:tcW w:w="10480" w:type="dxa"/>
            <w:gridSpan w:val="35"/>
          </w:tcPr>
          <w:p w:rsidR="000C64C4" w:rsidRPr="004B0396" w:rsidRDefault="00B22756">
            <w:pPr>
              <w:pStyle w:val="ConsPlusNormal"/>
              <w:rPr>
                <w:b/>
              </w:rPr>
            </w:pPr>
            <w:r w:rsidRPr="004B0396">
              <w:rPr>
                <w:b/>
              </w:rPr>
              <w:t>1324135465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5.1.3</w:t>
            </w:r>
          </w:p>
        </w:tc>
        <w:tc>
          <w:tcPr>
            <w:tcW w:w="10480" w:type="dxa"/>
            <w:gridSpan w:val="35"/>
          </w:tcPr>
          <w:p w:rsidR="000C64C4" w:rsidRPr="004B0396" w:rsidRDefault="00B22756" w:rsidP="004B0396">
            <w:pPr>
              <w:pStyle w:val="ConsPlusNormal"/>
              <w:rPr>
                <w:b/>
              </w:rPr>
            </w:pPr>
            <w:r w:rsidRPr="004B0396">
              <w:rPr>
                <w:b/>
              </w:rPr>
              <w:t>№</w:t>
            </w:r>
            <w:r w:rsidR="004B0396">
              <w:rPr>
                <w:b/>
              </w:rPr>
              <w:t xml:space="preserve"> С</w:t>
            </w:r>
            <w:r w:rsidRPr="004B0396">
              <w:rPr>
                <w:b/>
              </w:rPr>
              <w:t>-092-13-001-0199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5.1.4</w:t>
            </w:r>
          </w:p>
        </w:tc>
        <w:tc>
          <w:tcPr>
            <w:tcW w:w="10480" w:type="dxa"/>
            <w:gridSpan w:val="35"/>
          </w:tcPr>
          <w:p w:rsidR="000C64C4" w:rsidRPr="004B0396" w:rsidRDefault="00B22756">
            <w:pPr>
              <w:pStyle w:val="ConsPlusNormal"/>
              <w:rPr>
                <w:b/>
              </w:rPr>
            </w:pPr>
            <w:r w:rsidRPr="004B0396">
              <w:rPr>
                <w:b/>
              </w:rPr>
              <w:t>20.06.2012г.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5.1.5</w:t>
            </w:r>
          </w:p>
        </w:tc>
        <w:tc>
          <w:tcPr>
            <w:tcW w:w="10480" w:type="dxa"/>
            <w:gridSpan w:val="35"/>
          </w:tcPr>
          <w:p w:rsidR="000C64C4" w:rsidRPr="004B0396" w:rsidRDefault="00B22756">
            <w:pPr>
              <w:pStyle w:val="ConsPlusNormal"/>
              <w:rPr>
                <w:b/>
              </w:rPr>
            </w:pPr>
            <w:r w:rsidRPr="004B0396">
              <w:rPr>
                <w:b/>
              </w:rPr>
              <w:t>Саморегулируемая организация Некоммерческое партнерство</w:t>
            </w:r>
          </w:p>
        </w:tc>
      </w:tr>
      <w:tr w:rsidR="000C64C4" w:rsidTr="00E92ED7">
        <w:tc>
          <w:tcPr>
            <w:tcW w:w="3855" w:type="dxa"/>
            <w:gridSpan w:val="8"/>
            <w:vMerge w:val="restart"/>
          </w:tcPr>
          <w:p w:rsidR="000C64C4" w:rsidRDefault="000C64C4" w:rsidP="00B22756">
            <w:pPr>
              <w:pStyle w:val="ConsPlusNormal"/>
            </w:pPr>
            <w:bookmarkStart w:id="11" w:name="P171"/>
            <w:bookmarkEnd w:id="11"/>
            <w:r>
              <w:t xml:space="preserve">5.2. О членстве застройщика в иных некоммерческих организациях </w:t>
            </w:r>
            <w:hyperlink w:anchor="P695" w:history="1"/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5.2.1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5.2.2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RPr="00FB5B25" w:rsidTr="00E92ED7">
        <w:tc>
          <w:tcPr>
            <w:tcW w:w="15299" w:type="dxa"/>
            <w:gridSpan w:val="46"/>
          </w:tcPr>
          <w:p w:rsidR="000C64C4" w:rsidRPr="00FB5B25" w:rsidRDefault="000C64C4">
            <w:pPr>
              <w:pStyle w:val="ConsPlusNormal"/>
              <w:jc w:val="center"/>
              <w:outlineLvl w:val="2"/>
              <w:rPr>
                <w:b/>
              </w:rPr>
            </w:pPr>
            <w:r w:rsidRPr="00FB5B25">
              <w:rPr>
                <w:b/>
              </w:rPr>
              <w:t>Раздел 6.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0C64C4" w:rsidTr="00E92ED7">
        <w:tc>
          <w:tcPr>
            <w:tcW w:w="7503" w:type="dxa"/>
            <w:gridSpan w:val="18"/>
            <w:vMerge w:val="restart"/>
          </w:tcPr>
          <w:p w:rsidR="000C64C4" w:rsidRDefault="000C64C4" w:rsidP="00C417B0">
            <w:pPr>
              <w:pStyle w:val="ConsPlusNormal"/>
            </w:pPr>
            <w:r>
              <w:t xml:space="preserve">6.1. О финансовом результате текущего года, о размерах кредиторской и дебиторской задолженности на последнюю отчетную дату </w:t>
            </w:r>
          </w:p>
        </w:tc>
        <w:tc>
          <w:tcPr>
            <w:tcW w:w="850" w:type="dxa"/>
            <w:gridSpan w:val="5"/>
          </w:tcPr>
          <w:p w:rsidR="000C64C4" w:rsidRDefault="000C64C4">
            <w:pPr>
              <w:pStyle w:val="ConsPlusNormal"/>
            </w:pPr>
            <w:r>
              <w:t>6.1.1</w:t>
            </w:r>
          </w:p>
        </w:tc>
        <w:tc>
          <w:tcPr>
            <w:tcW w:w="6946" w:type="dxa"/>
            <w:gridSpan w:val="23"/>
          </w:tcPr>
          <w:p w:rsidR="000C64C4" w:rsidRPr="00124FAF" w:rsidRDefault="000C64C4" w:rsidP="00124FAF">
            <w:pPr>
              <w:pStyle w:val="ConsPlusNormal"/>
            </w:pPr>
            <w:r w:rsidRPr="00124FAF">
              <w:t>Последняя отчетная дата</w:t>
            </w:r>
            <w:r w:rsidR="00C417B0" w:rsidRPr="00124FAF">
              <w:t xml:space="preserve"> – </w:t>
            </w:r>
            <w:r w:rsidR="00C417B0" w:rsidRPr="00124FAF">
              <w:rPr>
                <w:b/>
              </w:rPr>
              <w:t>3</w:t>
            </w:r>
            <w:r w:rsidR="00124FAF" w:rsidRPr="00124FAF">
              <w:rPr>
                <w:b/>
              </w:rPr>
              <w:t>1</w:t>
            </w:r>
            <w:r w:rsidR="00C417B0" w:rsidRPr="00124FAF">
              <w:rPr>
                <w:b/>
              </w:rPr>
              <w:t>.</w:t>
            </w:r>
            <w:r w:rsidR="00124FAF" w:rsidRPr="00124FAF">
              <w:rPr>
                <w:b/>
              </w:rPr>
              <w:t>12</w:t>
            </w:r>
            <w:r w:rsidR="00C417B0" w:rsidRPr="00124FAF">
              <w:rPr>
                <w:b/>
              </w:rPr>
              <w:t>.2016г.</w:t>
            </w:r>
          </w:p>
        </w:tc>
      </w:tr>
      <w:tr w:rsidR="000C64C4" w:rsidTr="00E92ED7">
        <w:tc>
          <w:tcPr>
            <w:tcW w:w="7503" w:type="dxa"/>
            <w:gridSpan w:val="18"/>
            <w:vMerge/>
          </w:tcPr>
          <w:p w:rsidR="000C64C4" w:rsidRDefault="000C64C4"/>
        </w:tc>
        <w:tc>
          <w:tcPr>
            <w:tcW w:w="850" w:type="dxa"/>
            <w:gridSpan w:val="5"/>
          </w:tcPr>
          <w:p w:rsidR="000C64C4" w:rsidRDefault="000C64C4">
            <w:pPr>
              <w:pStyle w:val="ConsPlusNormal"/>
            </w:pPr>
            <w:bookmarkStart w:id="12" w:name="P180"/>
            <w:bookmarkEnd w:id="12"/>
            <w:r>
              <w:t>6.1.2</w:t>
            </w:r>
          </w:p>
        </w:tc>
        <w:tc>
          <w:tcPr>
            <w:tcW w:w="6946" w:type="dxa"/>
            <w:gridSpan w:val="23"/>
          </w:tcPr>
          <w:p w:rsidR="000C64C4" w:rsidRPr="00124FAF" w:rsidRDefault="000C64C4" w:rsidP="00124FAF">
            <w:pPr>
              <w:pStyle w:val="ConsPlusNormal"/>
            </w:pPr>
            <w:r w:rsidRPr="00124FAF">
              <w:t>Размер чистой прибыли (убытков) по данным промежуточной или годовой бухгалтерской (финансовой) отчетности</w:t>
            </w:r>
            <w:r w:rsidR="00C417B0" w:rsidRPr="00124FAF">
              <w:t xml:space="preserve"> – </w:t>
            </w:r>
            <w:r w:rsidR="00124FAF" w:rsidRPr="00124FAF">
              <w:rPr>
                <w:b/>
              </w:rPr>
              <w:t>-7855</w:t>
            </w:r>
            <w:r w:rsidR="00C417B0" w:rsidRPr="00124FAF">
              <w:rPr>
                <w:b/>
              </w:rPr>
              <w:t xml:space="preserve"> </w:t>
            </w:r>
            <w:proofErr w:type="spellStart"/>
            <w:r w:rsidR="00C417B0" w:rsidRPr="00124FAF">
              <w:rPr>
                <w:b/>
              </w:rPr>
              <w:t>тыс.руб</w:t>
            </w:r>
            <w:proofErr w:type="spellEnd"/>
          </w:p>
        </w:tc>
      </w:tr>
      <w:tr w:rsidR="000C64C4" w:rsidTr="00E92ED7">
        <w:tc>
          <w:tcPr>
            <w:tcW w:w="7503" w:type="dxa"/>
            <w:gridSpan w:val="18"/>
            <w:vMerge/>
          </w:tcPr>
          <w:p w:rsidR="000C64C4" w:rsidRDefault="000C64C4"/>
        </w:tc>
        <w:tc>
          <w:tcPr>
            <w:tcW w:w="850" w:type="dxa"/>
            <w:gridSpan w:val="5"/>
          </w:tcPr>
          <w:p w:rsidR="000C64C4" w:rsidRDefault="000C64C4">
            <w:pPr>
              <w:pStyle w:val="ConsPlusNormal"/>
            </w:pPr>
            <w:r>
              <w:t>6.1.3</w:t>
            </w:r>
          </w:p>
        </w:tc>
        <w:tc>
          <w:tcPr>
            <w:tcW w:w="6946" w:type="dxa"/>
            <w:gridSpan w:val="23"/>
          </w:tcPr>
          <w:p w:rsidR="000C64C4" w:rsidRPr="00124FAF" w:rsidRDefault="000C64C4" w:rsidP="00124FAF">
            <w:pPr>
              <w:pStyle w:val="ConsPlusNormal"/>
            </w:pPr>
            <w:r w:rsidRPr="00124FAF">
              <w:t>Размер кредиторской задолженности по данным промежуточной или годовой бухгалтерской (финансовой) отчетности</w:t>
            </w:r>
            <w:r w:rsidR="00C417B0" w:rsidRPr="00124FAF">
              <w:t xml:space="preserve"> – </w:t>
            </w:r>
            <w:r w:rsidR="00124FAF" w:rsidRPr="00124FAF">
              <w:rPr>
                <w:b/>
              </w:rPr>
              <w:t>482191</w:t>
            </w:r>
            <w:r w:rsidR="00C417B0" w:rsidRPr="00124FAF">
              <w:rPr>
                <w:b/>
              </w:rPr>
              <w:t>тыс.руб</w:t>
            </w:r>
          </w:p>
        </w:tc>
      </w:tr>
      <w:tr w:rsidR="000C64C4" w:rsidTr="00E92ED7">
        <w:tc>
          <w:tcPr>
            <w:tcW w:w="7503" w:type="dxa"/>
            <w:gridSpan w:val="18"/>
            <w:vMerge/>
          </w:tcPr>
          <w:p w:rsidR="000C64C4" w:rsidRDefault="000C64C4"/>
        </w:tc>
        <w:tc>
          <w:tcPr>
            <w:tcW w:w="850" w:type="dxa"/>
            <w:gridSpan w:val="5"/>
          </w:tcPr>
          <w:p w:rsidR="000C64C4" w:rsidRDefault="000C64C4">
            <w:pPr>
              <w:pStyle w:val="ConsPlusNormal"/>
            </w:pPr>
            <w:bookmarkStart w:id="13" w:name="P184"/>
            <w:bookmarkEnd w:id="13"/>
            <w:r>
              <w:t>6.1.4</w:t>
            </w:r>
          </w:p>
        </w:tc>
        <w:tc>
          <w:tcPr>
            <w:tcW w:w="6946" w:type="dxa"/>
            <w:gridSpan w:val="23"/>
          </w:tcPr>
          <w:p w:rsidR="000C64C4" w:rsidRPr="00124FAF" w:rsidRDefault="000C64C4" w:rsidP="00124FAF">
            <w:pPr>
              <w:pStyle w:val="ConsPlusNormal"/>
            </w:pPr>
            <w:r w:rsidRPr="00124FAF">
              <w:t>Размер дебиторской задолженности по данным промежуточной или годовой бухгалтерской (финансовой) отчетности</w:t>
            </w:r>
            <w:r w:rsidR="00C417B0" w:rsidRPr="00124FAF">
              <w:t xml:space="preserve"> – </w:t>
            </w:r>
            <w:r w:rsidR="00124FAF" w:rsidRPr="00124FAF">
              <w:rPr>
                <w:b/>
              </w:rPr>
              <w:t>269995</w:t>
            </w:r>
            <w:r w:rsidR="00C417B0" w:rsidRPr="00124FAF">
              <w:rPr>
                <w:b/>
              </w:rPr>
              <w:t xml:space="preserve"> </w:t>
            </w:r>
            <w:proofErr w:type="spellStart"/>
            <w:r w:rsidR="00C417B0" w:rsidRPr="00124FAF">
              <w:rPr>
                <w:b/>
              </w:rPr>
              <w:t>тыс.руб</w:t>
            </w:r>
            <w:proofErr w:type="spellEnd"/>
          </w:p>
        </w:tc>
      </w:tr>
      <w:tr w:rsidR="000C64C4" w:rsidTr="00E92ED7">
        <w:tc>
          <w:tcPr>
            <w:tcW w:w="15299" w:type="dxa"/>
            <w:gridSpan w:val="46"/>
          </w:tcPr>
          <w:p w:rsidR="000C64C4" w:rsidRPr="00FB5B25" w:rsidRDefault="000C64C4" w:rsidP="00FB5B25">
            <w:pPr>
              <w:pStyle w:val="ConsPlusNormal"/>
              <w:jc w:val="center"/>
              <w:outlineLvl w:val="2"/>
              <w:rPr>
                <w:b/>
              </w:rPr>
            </w:pPr>
            <w:bookmarkStart w:id="14" w:name="P186"/>
            <w:bookmarkEnd w:id="14"/>
            <w:r w:rsidRPr="00FB5B25">
              <w:rPr>
                <w:b/>
              </w:rPr>
              <w:t>Раздел 7. Декларация застройщика о соответствии застройщика требованиям, установленным частью 2 статьи 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 юридических лиц требованиям, установленным частью 3 статьи 15.3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0C64C4" w:rsidTr="00E92ED7">
        <w:tc>
          <w:tcPr>
            <w:tcW w:w="3855" w:type="dxa"/>
            <w:gridSpan w:val="8"/>
            <w:vMerge w:val="restart"/>
            <w:tcBorders>
              <w:bottom w:val="nil"/>
            </w:tcBorders>
          </w:tcPr>
          <w:p w:rsidR="000C64C4" w:rsidRDefault="000C64C4">
            <w:pPr>
              <w:pStyle w:val="ConsPlusNormal"/>
            </w:pPr>
            <w:r>
              <w:t xml:space="preserve">7.1. О соответствии застройщика требованиям, установленным </w:t>
            </w:r>
            <w:hyperlink r:id="rId6" w:history="1">
              <w:r>
                <w:rPr>
                  <w:color w:val="0000FF"/>
                </w:rPr>
                <w:t>частью 2 статьи 3</w:t>
              </w:r>
            </w:hyperlink>
            <w:r>
              <w:t xml:space="preserve"> Федерального закона от 30 декабря 2004 г. N 214-ФЗ "Об участии в </w:t>
            </w:r>
            <w:r>
              <w:lastRenderedPageBreak/>
              <w:t>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bookmarkStart w:id="15" w:name="P188"/>
            <w:bookmarkEnd w:id="15"/>
            <w:r>
              <w:lastRenderedPageBreak/>
              <w:t>7.1.1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  <w:tcBorders>
              <w:bottom w:val="nil"/>
            </w:tcBorders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7.1.2</w:t>
            </w:r>
          </w:p>
        </w:tc>
        <w:tc>
          <w:tcPr>
            <w:tcW w:w="10480" w:type="dxa"/>
            <w:gridSpan w:val="35"/>
          </w:tcPr>
          <w:p w:rsidR="000C64C4" w:rsidRDefault="000C64C4" w:rsidP="00B22756">
            <w:pPr>
              <w:pStyle w:val="ConsPlusNormal"/>
            </w:pPr>
            <w:r>
              <w:t xml:space="preserve">Процедуры ликвидации юридического лица - застройщика </w:t>
            </w:r>
            <w:r w:rsidR="00B22756">
              <w:t xml:space="preserve"> - </w:t>
            </w:r>
            <w:r w:rsidR="00B22756" w:rsidRPr="00796397">
              <w:rPr>
                <w:b/>
              </w:rPr>
              <w:t>не проводятся</w:t>
            </w:r>
          </w:p>
        </w:tc>
      </w:tr>
      <w:tr w:rsidR="000C64C4" w:rsidTr="00E92ED7">
        <w:tc>
          <w:tcPr>
            <w:tcW w:w="3855" w:type="dxa"/>
            <w:gridSpan w:val="8"/>
            <w:vMerge/>
            <w:tcBorders>
              <w:bottom w:val="nil"/>
            </w:tcBorders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7.1.3</w:t>
            </w:r>
          </w:p>
        </w:tc>
        <w:tc>
          <w:tcPr>
            <w:tcW w:w="10480" w:type="dxa"/>
            <w:gridSpan w:val="35"/>
          </w:tcPr>
          <w:p w:rsidR="000C64C4" w:rsidRDefault="000C64C4" w:rsidP="00B22756">
            <w:pPr>
              <w:pStyle w:val="ConsPlusNormal"/>
            </w:pPr>
            <w:r>
              <w:t xml:space="preserve">Решение арбитражного суда о введении одной из процедур, применяемых в деле о банкротстве в </w:t>
            </w:r>
            <w:r>
              <w:lastRenderedPageBreak/>
              <w:t xml:space="preserve">соответствии с законодательством Российской Федерации о несостоятельности (банкротстве), в отношении юридического лица </w:t>
            </w:r>
            <w:r w:rsidR="00B22756">
              <w:t>–</w:t>
            </w:r>
            <w:r>
              <w:t xml:space="preserve"> застройщика</w:t>
            </w:r>
            <w:r w:rsidR="00B22756">
              <w:t xml:space="preserve"> -</w:t>
            </w:r>
            <w:r w:rsidR="00B22756" w:rsidRPr="00796397">
              <w:rPr>
                <w:b/>
              </w:rPr>
              <w:t>отсутствует</w:t>
            </w:r>
          </w:p>
        </w:tc>
      </w:tr>
      <w:tr w:rsidR="000C64C4" w:rsidTr="00E92ED7">
        <w:tc>
          <w:tcPr>
            <w:tcW w:w="3855" w:type="dxa"/>
            <w:gridSpan w:val="8"/>
            <w:vMerge/>
            <w:tcBorders>
              <w:bottom w:val="nil"/>
            </w:tcBorders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7.1.4</w:t>
            </w:r>
          </w:p>
        </w:tc>
        <w:tc>
          <w:tcPr>
            <w:tcW w:w="10480" w:type="dxa"/>
            <w:gridSpan w:val="35"/>
          </w:tcPr>
          <w:p w:rsidR="000C64C4" w:rsidRDefault="000C64C4" w:rsidP="00B22756">
            <w:pPr>
              <w:pStyle w:val="ConsPlusNormal"/>
            </w:pPr>
            <w:r>
              <w:t xml:space="preserve">Решение арбитражного суда о приостановлении деятельности в качестве меры административного наказания юридического лица - застройщика </w:t>
            </w:r>
            <w:hyperlink w:anchor="P701" w:history="1"/>
            <w:r w:rsidR="00B22756">
              <w:t xml:space="preserve"> - </w:t>
            </w:r>
            <w:r w:rsidR="00B22756" w:rsidRPr="00796397">
              <w:rPr>
                <w:b/>
              </w:rPr>
              <w:t>не подано</w:t>
            </w:r>
          </w:p>
        </w:tc>
      </w:tr>
      <w:tr w:rsidR="000C64C4" w:rsidTr="00E92ED7">
        <w:tc>
          <w:tcPr>
            <w:tcW w:w="3855" w:type="dxa"/>
            <w:gridSpan w:val="8"/>
            <w:vMerge/>
            <w:tcBorders>
              <w:bottom w:val="nil"/>
            </w:tcBorders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7.1.5</w:t>
            </w:r>
          </w:p>
        </w:tc>
        <w:tc>
          <w:tcPr>
            <w:tcW w:w="10480" w:type="dxa"/>
            <w:gridSpan w:val="35"/>
          </w:tcPr>
          <w:p w:rsidR="000C64C4" w:rsidRDefault="000C64C4" w:rsidP="005220B4">
            <w:pPr>
              <w:pStyle w:val="ConsPlusNormal"/>
            </w:pPr>
            <w:r>
              <w:t xml:space="preserve"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</w:t>
            </w:r>
            <w:hyperlink w:anchor="P701" w:history="1">
              <w:r w:rsidR="005220B4">
                <w:rPr>
                  <w:color w:val="0000FF"/>
                </w:rPr>
                <w:t>–</w:t>
              </w:r>
            </w:hyperlink>
            <w:r w:rsidR="005220B4">
              <w:t xml:space="preserve"> </w:t>
            </w:r>
            <w:r w:rsidR="005220B4" w:rsidRPr="00796397">
              <w:rPr>
                <w:b/>
              </w:rPr>
              <w:t>не подано</w:t>
            </w:r>
          </w:p>
        </w:tc>
      </w:tr>
      <w:tr w:rsidR="000C64C4" w:rsidTr="00E92ED7">
        <w:tc>
          <w:tcPr>
            <w:tcW w:w="3855" w:type="dxa"/>
            <w:gridSpan w:val="8"/>
            <w:vMerge w:val="restart"/>
            <w:tcBorders>
              <w:top w:val="nil"/>
              <w:bottom w:val="nil"/>
            </w:tcBorders>
          </w:tcPr>
          <w:p w:rsidR="000C64C4" w:rsidRDefault="000C64C4">
            <w:pPr>
              <w:pStyle w:val="ConsPlusNormal"/>
            </w:pP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7.1.6</w:t>
            </w:r>
          </w:p>
        </w:tc>
        <w:tc>
          <w:tcPr>
            <w:tcW w:w="10480" w:type="dxa"/>
            <w:gridSpan w:val="35"/>
          </w:tcPr>
          <w:p w:rsidR="000C64C4" w:rsidRDefault="000C64C4" w:rsidP="005220B4">
            <w:pPr>
              <w:pStyle w:val="ConsPlusNormal"/>
            </w:pPr>
            <w:r>
              <w:t xml:space="preserve">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</w:t>
            </w:r>
            <w:r w:rsidR="005220B4">
              <w:t xml:space="preserve"> - </w:t>
            </w:r>
            <w:r w:rsidR="005220B4" w:rsidRPr="00796397">
              <w:rPr>
                <w:b/>
              </w:rPr>
              <w:t>не подано</w:t>
            </w:r>
          </w:p>
        </w:tc>
      </w:tr>
      <w:tr w:rsidR="000C64C4" w:rsidTr="00E92ED7">
        <w:tc>
          <w:tcPr>
            <w:tcW w:w="3855" w:type="dxa"/>
            <w:gridSpan w:val="8"/>
            <w:vMerge/>
            <w:tcBorders>
              <w:top w:val="nil"/>
              <w:bottom w:val="nil"/>
            </w:tcBorders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7.1.7</w:t>
            </w:r>
          </w:p>
        </w:tc>
        <w:tc>
          <w:tcPr>
            <w:tcW w:w="10480" w:type="dxa"/>
            <w:gridSpan w:val="35"/>
          </w:tcPr>
          <w:p w:rsidR="000C64C4" w:rsidRDefault="000C64C4" w:rsidP="005220B4">
            <w:pPr>
              <w:pStyle w:val="ConsPlusNormal"/>
            </w:pPr>
            <w:r>
              <w:t xml:space="preserve"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застройщике (в том числе о лице, исполняющем функции единоличного исполнительного органа юридического лица) </w:t>
            </w:r>
            <w:hyperlink w:anchor="P701" w:history="1">
              <w:r w:rsidR="005220B4">
                <w:rPr>
                  <w:color w:val="0000FF"/>
                </w:rPr>
                <w:t>–</w:t>
              </w:r>
            </w:hyperlink>
            <w:r w:rsidR="005220B4">
              <w:t xml:space="preserve"> </w:t>
            </w:r>
            <w:r w:rsidR="005220B4" w:rsidRPr="00796397">
              <w:rPr>
                <w:b/>
              </w:rPr>
              <w:t>не подано</w:t>
            </w:r>
          </w:p>
        </w:tc>
      </w:tr>
      <w:tr w:rsidR="000C64C4" w:rsidTr="00E92ED7">
        <w:tc>
          <w:tcPr>
            <w:tcW w:w="3855" w:type="dxa"/>
            <w:gridSpan w:val="8"/>
            <w:vMerge/>
            <w:tcBorders>
              <w:top w:val="nil"/>
              <w:bottom w:val="nil"/>
            </w:tcBorders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bookmarkStart w:id="16" w:name="P203"/>
            <w:bookmarkEnd w:id="16"/>
            <w:r>
              <w:t>7.1.8</w:t>
            </w:r>
          </w:p>
        </w:tc>
        <w:tc>
          <w:tcPr>
            <w:tcW w:w="10480" w:type="dxa"/>
            <w:gridSpan w:val="35"/>
          </w:tcPr>
          <w:p w:rsidR="000C64C4" w:rsidRDefault="000C64C4" w:rsidP="005220B4">
            <w:pPr>
              <w:pStyle w:val="ConsPlusNormal"/>
            </w:pPr>
            <w:r>
              <w:t xml:space="preserve"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      </w:r>
            <w:r>
              <w:lastRenderedPageBreak/>
              <w:t xml:space="preserve">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застройщика </w:t>
            </w:r>
            <w:r w:rsidR="005220B4">
              <w:t xml:space="preserve">– </w:t>
            </w:r>
            <w:r w:rsidR="005220B4" w:rsidRPr="00796397">
              <w:rPr>
                <w:b/>
              </w:rPr>
              <w:t>не подано</w:t>
            </w:r>
          </w:p>
        </w:tc>
      </w:tr>
      <w:tr w:rsidR="000C64C4" w:rsidTr="00E92ED7">
        <w:tc>
          <w:tcPr>
            <w:tcW w:w="3855" w:type="dxa"/>
            <w:gridSpan w:val="8"/>
            <w:vMerge w:val="restart"/>
            <w:tcBorders>
              <w:top w:val="nil"/>
            </w:tcBorders>
          </w:tcPr>
          <w:p w:rsidR="000C64C4" w:rsidRDefault="000C64C4">
            <w:pPr>
              <w:pStyle w:val="ConsPlusNormal"/>
            </w:pP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bookmarkStart w:id="17" w:name="P206"/>
            <w:bookmarkEnd w:id="17"/>
            <w:r>
              <w:t>7.1.9</w:t>
            </w:r>
          </w:p>
        </w:tc>
        <w:tc>
          <w:tcPr>
            <w:tcW w:w="10480" w:type="dxa"/>
            <w:gridSpan w:val="35"/>
          </w:tcPr>
          <w:p w:rsidR="000C64C4" w:rsidRDefault="000C64C4" w:rsidP="00796397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  <w:tcBorders>
              <w:top w:val="nil"/>
            </w:tcBorders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bookmarkStart w:id="18" w:name="P208"/>
            <w:bookmarkEnd w:id="18"/>
            <w:r>
              <w:t>7.1.10</w:t>
            </w:r>
          </w:p>
        </w:tc>
        <w:tc>
          <w:tcPr>
            <w:tcW w:w="10480" w:type="dxa"/>
            <w:gridSpan w:val="35"/>
          </w:tcPr>
          <w:p w:rsidR="000C64C4" w:rsidRDefault="000C64C4" w:rsidP="00796397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  <w:tcBorders>
              <w:top w:val="nil"/>
            </w:tcBorders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7.1.11</w:t>
            </w:r>
          </w:p>
        </w:tc>
        <w:tc>
          <w:tcPr>
            <w:tcW w:w="10480" w:type="dxa"/>
            <w:gridSpan w:val="35"/>
          </w:tcPr>
          <w:p w:rsidR="000C64C4" w:rsidRDefault="000C64C4" w:rsidP="00796397">
            <w:pPr>
              <w:pStyle w:val="ConsPlusNormal"/>
            </w:pPr>
            <w:r>
              <w:t xml:space="preserve"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 </w:t>
            </w:r>
            <w:hyperlink w:anchor="P701" w:history="1">
              <w:r w:rsidR="00796397">
                <w:rPr>
                  <w:color w:val="0000FF"/>
                </w:rPr>
                <w:t>-</w:t>
              </w:r>
            </w:hyperlink>
            <w:r w:rsidR="00796397">
              <w:t xml:space="preserve"> </w:t>
            </w:r>
            <w:r w:rsidR="00796397" w:rsidRPr="00796397">
              <w:rPr>
                <w:b/>
              </w:rPr>
              <w:t>отсутствует</w:t>
            </w:r>
          </w:p>
        </w:tc>
      </w:tr>
      <w:tr w:rsidR="000C64C4" w:rsidTr="00E92ED7">
        <w:tc>
          <w:tcPr>
            <w:tcW w:w="3855" w:type="dxa"/>
            <w:gridSpan w:val="8"/>
            <w:vMerge/>
            <w:tcBorders>
              <w:top w:val="nil"/>
            </w:tcBorders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7.1.12</w:t>
            </w:r>
          </w:p>
        </w:tc>
        <w:tc>
          <w:tcPr>
            <w:tcW w:w="10480" w:type="dxa"/>
            <w:gridSpan w:val="35"/>
          </w:tcPr>
          <w:p w:rsidR="000C64C4" w:rsidRDefault="000C64C4" w:rsidP="00796397">
            <w:pPr>
              <w:pStyle w:val="ConsPlusNormal"/>
            </w:pPr>
            <w:r>
              <w:t xml:space="preserve"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 </w:t>
            </w:r>
            <w:hyperlink w:anchor="P703" w:history="1">
              <w:r w:rsidR="00796397">
                <w:rPr>
                  <w:color w:val="0000FF"/>
                </w:rPr>
                <w:t>–</w:t>
              </w:r>
            </w:hyperlink>
            <w:r w:rsidR="00796397">
              <w:t xml:space="preserve"> </w:t>
            </w:r>
            <w:r w:rsidR="00796397" w:rsidRPr="00796397">
              <w:rPr>
                <w:b/>
              </w:rPr>
              <w:t>не применялись</w:t>
            </w:r>
          </w:p>
        </w:tc>
      </w:tr>
      <w:tr w:rsidR="000C64C4" w:rsidTr="00E92ED7">
        <w:tc>
          <w:tcPr>
            <w:tcW w:w="3855" w:type="dxa"/>
            <w:gridSpan w:val="8"/>
            <w:vMerge w:val="restart"/>
            <w:tcBorders>
              <w:bottom w:val="nil"/>
            </w:tcBorders>
          </w:tcPr>
          <w:p w:rsidR="000C64C4" w:rsidRDefault="000C64C4" w:rsidP="00796397">
            <w:pPr>
              <w:pStyle w:val="ConsPlusNormal"/>
            </w:pPr>
            <w:bookmarkStart w:id="19" w:name="P214"/>
            <w:bookmarkEnd w:id="19"/>
            <w:r>
              <w:t xml:space="preserve">7.2. О соответствии заключивших с застройщиком договор поручительства юридических лиц требованиям, установленным </w:t>
            </w:r>
            <w:hyperlink r:id="rId7" w:history="1">
              <w:r>
                <w:rPr>
                  <w:color w:val="0000FF"/>
                </w:rPr>
                <w:t>частью 3 статьи 15.3</w:t>
              </w:r>
            </w:hyperlink>
            <w: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</w:t>
            </w: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7.2.1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  <w:tcBorders>
              <w:bottom w:val="nil"/>
            </w:tcBorders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7.2.2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  <w:tcBorders>
              <w:bottom w:val="nil"/>
            </w:tcBorders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7.2.3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  <w:tcBorders>
              <w:bottom w:val="nil"/>
            </w:tcBorders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7.2.4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  <w:tcBorders>
              <w:bottom w:val="nil"/>
            </w:tcBorders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7.2.5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  <w:tcBorders>
              <w:bottom w:val="nil"/>
            </w:tcBorders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7.2.6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 w:val="restart"/>
            <w:tcBorders>
              <w:top w:val="nil"/>
            </w:tcBorders>
          </w:tcPr>
          <w:p w:rsidR="000C64C4" w:rsidRDefault="000C64C4">
            <w:pPr>
              <w:pStyle w:val="ConsPlusNormal"/>
            </w:pP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7.2.7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  <w:tcBorders>
              <w:top w:val="nil"/>
            </w:tcBorders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bookmarkStart w:id="20" w:name="P230"/>
            <w:bookmarkEnd w:id="20"/>
            <w:r>
              <w:t>7.2.8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  <w:tcBorders>
              <w:top w:val="nil"/>
            </w:tcBorders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bookmarkStart w:id="21" w:name="P232"/>
            <w:bookmarkEnd w:id="21"/>
            <w:r>
              <w:t>7.2.9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  <w:tcBorders>
              <w:top w:val="nil"/>
            </w:tcBorders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bookmarkStart w:id="22" w:name="P234"/>
            <w:bookmarkEnd w:id="22"/>
            <w:r>
              <w:t>7.2.10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  <w:tcBorders>
              <w:top w:val="nil"/>
            </w:tcBorders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7.2.11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  <w:tcBorders>
              <w:top w:val="nil"/>
            </w:tcBorders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7.2.12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15299" w:type="dxa"/>
            <w:gridSpan w:val="46"/>
          </w:tcPr>
          <w:p w:rsidR="000C64C4" w:rsidRDefault="000C64C4">
            <w:pPr>
              <w:pStyle w:val="ConsPlusNormal"/>
              <w:jc w:val="center"/>
              <w:outlineLvl w:val="2"/>
            </w:pPr>
            <w:bookmarkStart w:id="23" w:name="P240"/>
            <w:bookmarkEnd w:id="23"/>
            <w:r>
              <w:t>Раздел 8. Иная не противоречащая законодательству Российской Федерации информация о застройщике</w:t>
            </w:r>
          </w:p>
        </w:tc>
      </w:tr>
      <w:tr w:rsidR="000C64C4" w:rsidTr="00E92ED7">
        <w:tc>
          <w:tcPr>
            <w:tcW w:w="3855" w:type="dxa"/>
            <w:gridSpan w:val="8"/>
          </w:tcPr>
          <w:p w:rsidR="000C64C4" w:rsidRDefault="000C64C4" w:rsidP="00796397">
            <w:pPr>
              <w:pStyle w:val="ConsPlusNormal"/>
            </w:pPr>
            <w:r>
              <w:t xml:space="preserve">8.1. Иная информация о застройщике </w:t>
            </w: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8.1.1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RPr="004B0396" w:rsidTr="00E92ED7">
        <w:tc>
          <w:tcPr>
            <w:tcW w:w="15299" w:type="dxa"/>
            <w:gridSpan w:val="46"/>
          </w:tcPr>
          <w:p w:rsidR="000C64C4" w:rsidRPr="004B0396" w:rsidRDefault="000C64C4" w:rsidP="004B0396">
            <w:pPr>
              <w:pStyle w:val="ConsPlusNormal"/>
              <w:jc w:val="center"/>
              <w:outlineLvl w:val="1"/>
              <w:rPr>
                <w:b/>
              </w:rPr>
            </w:pPr>
            <w:r w:rsidRPr="004B0396">
              <w:rPr>
                <w:b/>
              </w:rPr>
              <w:t xml:space="preserve">Информация о проекте строительства </w:t>
            </w:r>
          </w:p>
        </w:tc>
      </w:tr>
      <w:tr w:rsidR="000C64C4" w:rsidTr="00E92ED7">
        <w:tc>
          <w:tcPr>
            <w:tcW w:w="15299" w:type="dxa"/>
            <w:gridSpan w:val="46"/>
          </w:tcPr>
          <w:p w:rsidR="000C64C4" w:rsidRPr="00FB5B25" w:rsidRDefault="000C64C4">
            <w:pPr>
              <w:pStyle w:val="ConsPlusNormal"/>
              <w:jc w:val="center"/>
              <w:outlineLvl w:val="2"/>
              <w:rPr>
                <w:b/>
              </w:rPr>
            </w:pPr>
            <w:bookmarkStart w:id="24" w:name="P245"/>
            <w:bookmarkEnd w:id="24"/>
            <w:r w:rsidRPr="00FB5B25">
              <w:rPr>
                <w:b/>
              </w:rPr>
              <w:t>Раздел 9. О видах строящихся (создаваемых) в рамках проекта строительства объектов капитального строительства, их местоположении и основных характеристиках</w:t>
            </w:r>
          </w:p>
        </w:tc>
      </w:tr>
      <w:tr w:rsidR="000C64C4" w:rsidTr="00E92ED7">
        <w:tc>
          <w:tcPr>
            <w:tcW w:w="3855" w:type="dxa"/>
            <w:gridSpan w:val="8"/>
            <w:vMerge w:val="restart"/>
          </w:tcPr>
          <w:p w:rsidR="000C64C4" w:rsidRDefault="000C64C4">
            <w:pPr>
              <w:pStyle w:val="ConsPlusNormal"/>
            </w:pPr>
            <w:r>
              <w:t>9.1. О количестве объектов капитального строительства, в отношении которых заполняется проектная декларация</w:t>
            </w: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bookmarkStart w:id="25" w:name="P247"/>
            <w:bookmarkEnd w:id="25"/>
            <w:r>
              <w:t>9.1.1</w:t>
            </w:r>
          </w:p>
        </w:tc>
        <w:tc>
          <w:tcPr>
            <w:tcW w:w="10480" w:type="dxa"/>
            <w:gridSpan w:val="35"/>
          </w:tcPr>
          <w:p w:rsidR="000C64C4" w:rsidRPr="00FB5B25" w:rsidRDefault="000C64C4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Количество объектов капитального строительства, в отношении которых заполняется проектная декларация</w:t>
            </w:r>
            <w:r w:rsidR="00626919" w:rsidRPr="00FB5B25">
              <w:rPr>
                <w:b/>
              </w:rPr>
              <w:t xml:space="preserve"> - 1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bookmarkStart w:id="26" w:name="P249"/>
            <w:bookmarkEnd w:id="26"/>
            <w:r>
              <w:t>9.1.2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 w:val="restart"/>
          </w:tcPr>
          <w:p w:rsidR="000C64C4" w:rsidRDefault="000C64C4" w:rsidP="00835127">
            <w:pPr>
              <w:pStyle w:val="ConsPlusNormal"/>
            </w:pPr>
            <w:bookmarkStart w:id="27" w:name="P251"/>
            <w:bookmarkEnd w:id="27"/>
            <w:r>
              <w:t>9.2. О видах строящихся в рамках проекта строительства объектов капитального строительства, их местоположении и основных характеристиках</w:t>
            </w: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9.2.1</w:t>
            </w:r>
          </w:p>
        </w:tc>
        <w:tc>
          <w:tcPr>
            <w:tcW w:w="10480" w:type="dxa"/>
            <w:gridSpan w:val="35"/>
          </w:tcPr>
          <w:p w:rsidR="0014040B" w:rsidRPr="00FB5B25" w:rsidRDefault="000C64C4" w:rsidP="00A60F39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 xml:space="preserve">Вид строящегося (создаваемого) объекта капитального строительства </w:t>
            </w:r>
            <w:hyperlink w:anchor="P709" w:history="1"/>
            <w:r w:rsidR="00626919" w:rsidRPr="00FB5B25">
              <w:rPr>
                <w:b/>
              </w:rPr>
              <w:t xml:space="preserve"> </w:t>
            </w:r>
            <w:r w:rsidR="00626919" w:rsidRPr="00F16CF9">
              <w:rPr>
                <w:b/>
              </w:rPr>
              <w:t>- многоквартирный дом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9.2.2</w:t>
            </w:r>
          </w:p>
        </w:tc>
        <w:tc>
          <w:tcPr>
            <w:tcW w:w="10480" w:type="dxa"/>
            <w:gridSpan w:val="35"/>
          </w:tcPr>
          <w:p w:rsidR="000C64C4" w:rsidRPr="00FB5B25" w:rsidRDefault="00626919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Республика Мордовия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9.2.3</w:t>
            </w:r>
          </w:p>
        </w:tc>
        <w:tc>
          <w:tcPr>
            <w:tcW w:w="10480" w:type="dxa"/>
            <w:gridSpan w:val="35"/>
          </w:tcPr>
          <w:p w:rsidR="000C64C4" w:rsidRPr="00FB5B25" w:rsidRDefault="000C64C4">
            <w:pPr>
              <w:pStyle w:val="ConsPlusNormal"/>
              <w:rPr>
                <w:b/>
              </w:rPr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9.2.4</w:t>
            </w:r>
          </w:p>
        </w:tc>
        <w:tc>
          <w:tcPr>
            <w:tcW w:w="10480" w:type="dxa"/>
            <w:gridSpan w:val="35"/>
          </w:tcPr>
          <w:p w:rsidR="000C64C4" w:rsidRPr="00FB5B25" w:rsidRDefault="00626919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город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9.2.5</w:t>
            </w:r>
          </w:p>
        </w:tc>
        <w:tc>
          <w:tcPr>
            <w:tcW w:w="10480" w:type="dxa"/>
            <w:gridSpan w:val="35"/>
          </w:tcPr>
          <w:p w:rsidR="000C64C4" w:rsidRPr="00FB5B25" w:rsidRDefault="00626919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Саранск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9.2.6</w:t>
            </w:r>
          </w:p>
        </w:tc>
        <w:tc>
          <w:tcPr>
            <w:tcW w:w="10480" w:type="dxa"/>
            <w:gridSpan w:val="35"/>
          </w:tcPr>
          <w:p w:rsidR="000C64C4" w:rsidRPr="00FB5B25" w:rsidRDefault="000C64C4">
            <w:pPr>
              <w:pStyle w:val="ConsPlusNormal"/>
              <w:rPr>
                <w:b/>
              </w:rPr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9.2.7</w:t>
            </w:r>
          </w:p>
        </w:tc>
        <w:tc>
          <w:tcPr>
            <w:tcW w:w="10480" w:type="dxa"/>
            <w:gridSpan w:val="35"/>
          </w:tcPr>
          <w:p w:rsidR="000C64C4" w:rsidRPr="00FB5B25" w:rsidRDefault="00220D9A">
            <w:pPr>
              <w:pStyle w:val="ConsPlusNormal"/>
              <w:rPr>
                <w:b/>
              </w:rPr>
            </w:pPr>
            <w:r>
              <w:rPr>
                <w:b/>
              </w:rPr>
              <w:t>Пролетарский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9.2.8</w:t>
            </w:r>
          </w:p>
        </w:tc>
        <w:tc>
          <w:tcPr>
            <w:tcW w:w="10480" w:type="dxa"/>
            <w:gridSpan w:val="35"/>
          </w:tcPr>
          <w:p w:rsidR="000C64C4" w:rsidRPr="00FB5B25" w:rsidRDefault="00626919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улица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9.2.9</w:t>
            </w:r>
          </w:p>
        </w:tc>
        <w:tc>
          <w:tcPr>
            <w:tcW w:w="10480" w:type="dxa"/>
            <w:gridSpan w:val="35"/>
          </w:tcPr>
          <w:p w:rsidR="000C64C4" w:rsidRPr="00FB5B25" w:rsidRDefault="00220D9A">
            <w:pPr>
              <w:pStyle w:val="ConsPlusNormal"/>
              <w:rPr>
                <w:b/>
              </w:rPr>
            </w:pPr>
            <w:r>
              <w:rPr>
                <w:b/>
              </w:rPr>
              <w:t>Победы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9.2.10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9.2.11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9.2.12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9.2.13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9.2.14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9.2.15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9.2.16</w:t>
            </w:r>
          </w:p>
        </w:tc>
        <w:tc>
          <w:tcPr>
            <w:tcW w:w="10480" w:type="dxa"/>
            <w:gridSpan w:val="35"/>
          </w:tcPr>
          <w:p w:rsidR="00220D9A" w:rsidRPr="00220D9A" w:rsidRDefault="00220D9A" w:rsidP="00220D9A">
            <w:pPr>
              <w:pStyle w:val="ConsPlusTitle"/>
              <w:rPr>
                <w:szCs w:val="22"/>
              </w:rPr>
            </w:pPr>
            <w:r w:rsidRPr="00220D9A">
              <w:rPr>
                <w:szCs w:val="22"/>
              </w:rPr>
              <w:t>Застройка жилого квартала по ул.Победы многоэтажными жилыми домами в г.Саранск</w:t>
            </w:r>
          </w:p>
          <w:p w:rsidR="000C64C4" w:rsidRDefault="00220D9A" w:rsidP="00220D9A">
            <w:pPr>
              <w:pStyle w:val="ConsPlusTitle"/>
            </w:pPr>
            <w:r w:rsidRPr="00220D9A">
              <w:rPr>
                <w:szCs w:val="22"/>
              </w:rPr>
              <w:t>Жилой дом со встроенными помещениями (пл.№17 по генплану)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9.2.17</w:t>
            </w:r>
          </w:p>
        </w:tc>
        <w:tc>
          <w:tcPr>
            <w:tcW w:w="10480" w:type="dxa"/>
            <w:gridSpan w:val="35"/>
          </w:tcPr>
          <w:p w:rsidR="000C64C4" w:rsidRPr="00FB5B25" w:rsidRDefault="000C64C4" w:rsidP="009276EC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 xml:space="preserve">Назначение объекта </w:t>
            </w:r>
            <w:r w:rsidR="009276EC" w:rsidRPr="00FB5B25">
              <w:rPr>
                <w:b/>
              </w:rPr>
              <w:t xml:space="preserve"> - жилое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9.2.18</w:t>
            </w:r>
          </w:p>
        </w:tc>
        <w:tc>
          <w:tcPr>
            <w:tcW w:w="10480" w:type="dxa"/>
            <w:gridSpan w:val="35"/>
          </w:tcPr>
          <w:p w:rsidR="000C64C4" w:rsidRPr="00FB5B25" w:rsidRDefault="000C64C4" w:rsidP="00220D9A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Минимальное количество этажей в объекте</w:t>
            </w:r>
            <w:r w:rsidR="009276EC" w:rsidRPr="00FB5B25">
              <w:rPr>
                <w:b/>
              </w:rPr>
              <w:t xml:space="preserve"> - 1</w:t>
            </w:r>
            <w:r w:rsidR="00220D9A">
              <w:rPr>
                <w:b/>
              </w:rPr>
              <w:t>5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9.2.19</w:t>
            </w:r>
          </w:p>
        </w:tc>
        <w:tc>
          <w:tcPr>
            <w:tcW w:w="10480" w:type="dxa"/>
            <w:gridSpan w:val="35"/>
          </w:tcPr>
          <w:p w:rsidR="000C64C4" w:rsidRPr="00FB5B25" w:rsidRDefault="000C64C4" w:rsidP="00220D9A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Максимальное количество этажей в объекте</w:t>
            </w:r>
            <w:r w:rsidR="009276EC" w:rsidRPr="00FB5B25">
              <w:rPr>
                <w:b/>
              </w:rPr>
              <w:t xml:space="preserve"> - 1</w:t>
            </w:r>
            <w:r w:rsidR="00220D9A">
              <w:rPr>
                <w:b/>
              </w:rPr>
              <w:t>5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bookmarkStart w:id="28" w:name="P290"/>
            <w:bookmarkEnd w:id="28"/>
            <w:r>
              <w:t>9.2.20</w:t>
            </w:r>
          </w:p>
        </w:tc>
        <w:tc>
          <w:tcPr>
            <w:tcW w:w="10480" w:type="dxa"/>
            <w:gridSpan w:val="35"/>
          </w:tcPr>
          <w:p w:rsidR="000C64C4" w:rsidRPr="00FB5B25" w:rsidRDefault="000C64C4" w:rsidP="00220D9A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 xml:space="preserve">Общая площадь объекта </w:t>
            </w:r>
            <w:r w:rsidR="009276EC" w:rsidRPr="00FB5B25">
              <w:rPr>
                <w:b/>
              </w:rPr>
              <w:t xml:space="preserve"> - </w:t>
            </w:r>
            <w:r w:rsidR="00220D9A">
              <w:rPr>
                <w:b/>
              </w:rPr>
              <w:t>7 513</w:t>
            </w:r>
            <w:r w:rsidR="009276EC" w:rsidRPr="00FB5B25">
              <w:rPr>
                <w:b/>
              </w:rPr>
              <w:t xml:space="preserve"> кв.м.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9.2.21</w:t>
            </w:r>
          </w:p>
        </w:tc>
        <w:tc>
          <w:tcPr>
            <w:tcW w:w="10480" w:type="dxa"/>
            <w:gridSpan w:val="35"/>
          </w:tcPr>
          <w:p w:rsidR="000C64C4" w:rsidRPr="00FB5B25" w:rsidRDefault="000C64C4" w:rsidP="009276EC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 xml:space="preserve">Материал наружных стен и каркаса объекта </w:t>
            </w:r>
            <w:hyperlink w:anchor="P713" w:history="1"/>
            <w:r w:rsidR="009276EC" w:rsidRPr="00FB5B25">
              <w:rPr>
                <w:b/>
              </w:rPr>
              <w:t xml:space="preserve"> - бескаркасные со стенами из мелкоштучных каменных материалов (кирпич, керамические камни, блоки и другие)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9.2.22</w:t>
            </w:r>
          </w:p>
        </w:tc>
        <w:tc>
          <w:tcPr>
            <w:tcW w:w="10480" w:type="dxa"/>
            <w:gridSpan w:val="35"/>
          </w:tcPr>
          <w:p w:rsidR="000C64C4" w:rsidRPr="00FB5B25" w:rsidRDefault="000C64C4" w:rsidP="009276EC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 xml:space="preserve">Материал перекрытий </w:t>
            </w:r>
            <w:hyperlink w:anchor="P714" w:history="1"/>
            <w:r w:rsidR="009276EC" w:rsidRPr="00FB5B25">
              <w:rPr>
                <w:b/>
              </w:rPr>
              <w:t xml:space="preserve"> - сборные железобетонные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bookmarkStart w:id="29" w:name="P296"/>
            <w:bookmarkEnd w:id="29"/>
            <w:r>
              <w:t>9.2.23</w:t>
            </w:r>
          </w:p>
        </w:tc>
        <w:tc>
          <w:tcPr>
            <w:tcW w:w="10480" w:type="dxa"/>
            <w:gridSpan w:val="35"/>
          </w:tcPr>
          <w:p w:rsidR="000C64C4" w:rsidRPr="00FB5B25" w:rsidRDefault="000C64C4" w:rsidP="009276EC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 xml:space="preserve">Класс </w:t>
            </w:r>
            <w:proofErr w:type="spellStart"/>
            <w:r w:rsidRPr="00FB5B25">
              <w:rPr>
                <w:b/>
              </w:rPr>
              <w:t>энергоэффективности</w:t>
            </w:r>
            <w:proofErr w:type="spellEnd"/>
            <w:r w:rsidRPr="00FB5B25">
              <w:rPr>
                <w:b/>
              </w:rPr>
              <w:t xml:space="preserve"> </w:t>
            </w:r>
            <w:r w:rsidR="009276EC" w:rsidRPr="00FB5B25">
              <w:rPr>
                <w:b/>
              </w:rPr>
              <w:t xml:space="preserve"> - В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bookmarkStart w:id="30" w:name="P298"/>
            <w:bookmarkEnd w:id="30"/>
            <w:r>
              <w:t>9.2.24</w:t>
            </w:r>
          </w:p>
        </w:tc>
        <w:tc>
          <w:tcPr>
            <w:tcW w:w="10480" w:type="dxa"/>
            <w:gridSpan w:val="35"/>
          </w:tcPr>
          <w:p w:rsidR="000C64C4" w:rsidRPr="00FB5B25" w:rsidRDefault="000C64C4" w:rsidP="009276EC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 xml:space="preserve">Сейсмостойкость </w:t>
            </w:r>
            <w:r w:rsidR="009276EC" w:rsidRPr="00FB5B25">
              <w:rPr>
                <w:b/>
              </w:rPr>
              <w:t xml:space="preserve"> - 5 баллов</w:t>
            </w:r>
          </w:p>
        </w:tc>
      </w:tr>
      <w:tr w:rsidR="000C64C4" w:rsidTr="00E92ED7">
        <w:tc>
          <w:tcPr>
            <w:tcW w:w="15299" w:type="dxa"/>
            <w:gridSpan w:val="46"/>
          </w:tcPr>
          <w:p w:rsidR="000C64C4" w:rsidRDefault="000C64C4">
            <w:pPr>
              <w:pStyle w:val="ConsPlusNormal"/>
              <w:jc w:val="center"/>
              <w:outlineLvl w:val="2"/>
            </w:pPr>
            <w:r>
              <w:t>Раздел 10. О виде договора, для исполнения которого застройщиком осуществляется реализация проекта строительства (в случае заключения такого договора), в том числе договора, предусмотренного законодательством Российской Федерации о градостроительной деятельности, о лицах, выполнивших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экспертиз установлено федеральным законом</w:t>
            </w:r>
          </w:p>
        </w:tc>
      </w:tr>
      <w:tr w:rsidR="000C64C4" w:rsidTr="00E92ED7">
        <w:tc>
          <w:tcPr>
            <w:tcW w:w="3855" w:type="dxa"/>
            <w:gridSpan w:val="8"/>
            <w:vMerge w:val="restart"/>
          </w:tcPr>
          <w:p w:rsidR="000C64C4" w:rsidRDefault="000C64C4" w:rsidP="009276EC">
            <w:pPr>
              <w:pStyle w:val="ConsPlusNormal"/>
            </w:pPr>
            <w:bookmarkStart w:id="31" w:name="P301"/>
            <w:bookmarkEnd w:id="31"/>
            <w:r>
              <w:t xml:space="preserve">10.1. О виде договора, для исполнения </w:t>
            </w:r>
            <w:r>
              <w:lastRenderedPageBreak/>
              <w:t xml:space="preserve">которого застройщиком осуществляется реализация проекта строительства, в том числе договора, предусмотренного законодательством Российской Федерации о градостроительной деятельности </w:t>
            </w: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lastRenderedPageBreak/>
              <w:t>10.1.1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10.1.2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10.1.3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10.1.4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 w:val="restart"/>
          </w:tcPr>
          <w:p w:rsidR="000C64C4" w:rsidRDefault="000C64C4" w:rsidP="009276EC">
            <w:pPr>
              <w:pStyle w:val="ConsPlusNormal"/>
            </w:pPr>
            <w:bookmarkStart w:id="32" w:name="P310"/>
            <w:bookmarkEnd w:id="32"/>
            <w:r>
              <w:t xml:space="preserve">10.2. О лицах, выполнивших инженерные изыскания </w:t>
            </w: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10.2.1</w:t>
            </w:r>
          </w:p>
        </w:tc>
        <w:tc>
          <w:tcPr>
            <w:tcW w:w="10480" w:type="dxa"/>
            <w:gridSpan w:val="35"/>
          </w:tcPr>
          <w:p w:rsidR="000C64C4" w:rsidRPr="00FB5B25" w:rsidRDefault="002829B2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Общество с ограниченной ответственностью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10.2.2</w:t>
            </w:r>
          </w:p>
        </w:tc>
        <w:tc>
          <w:tcPr>
            <w:tcW w:w="10480" w:type="dxa"/>
            <w:gridSpan w:val="35"/>
          </w:tcPr>
          <w:p w:rsidR="000C64C4" w:rsidRPr="00FB5B25" w:rsidRDefault="002829B2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Мордовский научно-производственный институт инженерных изысканий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10.2.3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10.2.4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10.2.5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10.2.6</w:t>
            </w:r>
          </w:p>
        </w:tc>
        <w:tc>
          <w:tcPr>
            <w:tcW w:w="10480" w:type="dxa"/>
            <w:gridSpan w:val="35"/>
          </w:tcPr>
          <w:p w:rsidR="000C64C4" w:rsidRPr="00FB5B25" w:rsidRDefault="002829B2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>ИНН 132607546822</w:t>
            </w:r>
          </w:p>
        </w:tc>
      </w:tr>
      <w:tr w:rsidR="000C64C4" w:rsidTr="00E92ED7">
        <w:tc>
          <w:tcPr>
            <w:tcW w:w="3855" w:type="dxa"/>
            <w:gridSpan w:val="8"/>
            <w:vMerge w:val="restart"/>
          </w:tcPr>
          <w:p w:rsidR="000C64C4" w:rsidRDefault="000C64C4" w:rsidP="002829B2">
            <w:pPr>
              <w:pStyle w:val="ConsPlusNormal"/>
            </w:pPr>
            <w:bookmarkStart w:id="33" w:name="P323"/>
            <w:bookmarkEnd w:id="33"/>
            <w:r>
              <w:t xml:space="preserve">10.3. О лицах, выполнивших архитектурно-строительное проектирование </w:t>
            </w: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10.3.1</w:t>
            </w:r>
          </w:p>
        </w:tc>
        <w:tc>
          <w:tcPr>
            <w:tcW w:w="10480" w:type="dxa"/>
            <w:gridSpan w:val="35"/>
          </w:tcPr>
          <w:p w:rsidR="000C64C4" w:rsidRPr="00FB5B25" w:rsidRDefault="00220D9A">
            <w:pPr>
              <w:pStyle w:val="ConsPlusNormal"/>
              <w:rPr>
                <w:b/>
              </w:rPr>
            </w:pPr>
            <w:r>
              <w:rPr>
                <w:b/>
              </w:rPr>
              <w:t>Общество с ограниченной ответственностью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10.3.2</w:t>
            </w:r>
          </w:p>
        </w:tc>
        <w:tc>
          <w:tcPr>
            <w:tcW w:w="10480" w:type="dxa"/>
            <w:gridSpan w:val="35"/>
          </w:tcPr>
          <w:p w:rsidR="000C64C4" w:rsidRPr="00FB5B25" w:rsidRDefault="00C64CEC">
            <w:pPr>
              <w:pStyle w:val="ConsPlusNormal"/>
              <w:rPr>
                <w:b/>
              </w:rPr>
            </w:pPr>
            <w:r>
              <w:rPr>
                <w:b/>
              </w:rPr>
              <w:t>Мордовгражданпроект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10.3.3</w:t>
            </w:r>
          </w:p>
        </w:tc>
        <w:tc>
          <w:tcPr>
            <w:tcW w:w="10480" w:type="dxa"/>
            <w:gridSpan w:val="35"/>
          </w:tcPr>
          <w:p w:rsidR="000C64C4" w:rsidRPr="00FB5B25" w:rsidRDefault="000C64C4">
            <w:pPr>
              <w:pStyle w:val="ConsPlusNormal"/>
              <w:rPr>
                <w:b/>
              </w:rPr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10.3.4</w:t>
            </w:r>
          </w:p>
        </w:tc>
        <w:tc>
          <w:tcPr>
            <w:tcW w:w="10480" w:type="dxa"/>
            <w:gridSpan w:val="35"/>
          </w:tcPr>
          <w:p w:rsidR="000C64C4" w:rsidRPr="00FB5B25" w:rsidRDefault="000C64C4">
            <w:pPr>
              <w:pStyle w:val="ConsPlusNormal"/>
              <w:rPr>
                <w:b/>
              </w:rPr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10.3.5</w:t>
            </w:r>
          </w:p>
        </w:tc>
        <w:tc>
          <w:tcPr>
            <w:tcW w:w="10480" w:type="dxa"/>
            <w:gridSpan w:val="35"/>
          </w:tcPr>
          <w:p w:rsidR="000C64C4" w:rsidRPr="00FB5B25" w:rsidRDefault="000C64C4">
            <w:pPr>
              <w:pStyle w:val="ConsPlusNormal"/>
              <w:rPr>
                <w:b/>
              </w:rPr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10.3.6</w:t>
            </w:r>
          </w:p>
        </w:tc>
        <w:tc>
          <w:tcPr>
            <w:tcW w:w="10480" w:type="dxa"/>
            <w:gridSpan w:val="35"/>
          </w:tcPr>
          <w:p w:rsidR="000C64C4" w:rsidRPr="00FB5B25" w:rsidRDefault="002829B2" w:rsidP="00C64CEC">
            <w:pPr>
              <w:pStyle w:val="ConsPlusNormal"/>
              <w:rPr>
                <w:b/>
              </w:rPr>
            </w:pPr>
            <w:r w:rsidRPr="00FB5B25">
              <w:rPr>
                <w:b/>
              </w:rPr>
              <w:t xml:space="preserve">ИНН  </w:t>
            </w:r>
            <w:r w:rsidR="00C64CEC">
              <w:rPr>
                <w:b/>
              </w:rPr>
              <w:t>1326229655</w:t>
            </w:r>
          </w:p>
        </w:tc>
      </w:tr>
      <w:tr w:rsidR="000C64C4" w:rsidTr="00E92ED7">
        <w:tc>
          <w:tcPr>
            <w:tcW w:w="3855" w:type="dxa"/>
            <w:gridSpan w:val="8"/>
            <w:vMerge w:val="restart"/>
          </w:tcPr>
          <w:p w:rsidR="000C64C4" w:rsidRPr="00EB7A6C" w:rsidRDefault="000C64C4" w:rsidP="00F97BB4">
            <w:pPr>
              <w:pStyle w:val="ConsPlusNormal"/>
            </w:pPr>
            <w:bookmarkStart w:id="34" w:name="P336"/>
            <w:bookmarkEnd w:id="34"/>
            <w:r w:rsidRPr="00EB7A6C">
              <w:t xml:space="preserve">10.4. О результатах экспертизы проектной документации и результатов инженерных изысканий </w:t>
            </w:r>
          </w:p>
          <w:p w:rsidR="001C4A21" w:rsidRPr="00EB7A6C" w:rsidRDefault="001C4A21" w:rsidP="00F97BB4">
            <w:pPr>
              <w:pStyle w:val="ConsPlusNormal"/>
            </w:pPr>
          </w:p>
          <w:p w:rsidR="001C4A21" w:rsidRPr="00EB7A6C" w:rsidRDefault="001C4A21" w:rsidP="00F97BB4">
            <w:pPr>
              <w:pStyle w:val="ConsPlusNormal"/>
            </w:pPr>
          </w:p>
        </w:tc>
        <w:tc>
          <w:tcPr>
            <w:tcW w:w="964" w:type="dxa"/>
            <w:gridSpan w:val="3"/>
          </w:tcPr>
          <w:p w:rsidR="000C64C4" w:rsidRPr="00EB7A6C" w:rsidRDefault="000C64C4">
            <w:pPr>
              <w:pStyle w:val="ConsPlusNormal"/>
            </w:pPr>
            <w:r w:rsidRPr="00EB7A6C">
              <w:t>10.4.1</w:t>
            </w:r>
          </w:p>
        </w:tc>
        <w:tc>
          <w:tcPr>
            <w:tcW w:w="10480" w:type="dxa"/>
            <w:gridSpan w:val="35"/>
          </w:tcPr>
          <w:p w:rsidR="000C64C4" w:rsidRPr="00EB7A6C" w:rsidRDefault="00FB5B25">
            <w:pPr>
              <w:pStyle w:val="ConsPlusNormal"/>
              <w:rPr>
                <w:b/>
              </w:rPr>
            </w:pPr>
            <w:r w:rsidRPr="00EB7A6C">
              <w:rPr>
                <w:b/>
              </w:rPr>
              <w:t>Положительное заключение экспертизы проектной документации</w:t>
            </w:r>
            <w:r w:rsidR="00FA5553" w:rsidRPr="00EB7A6C">
              <w:rPr>
                <w:b/>
              </w:rPr>
              <w:t xml:space="preserve"> </w:t>
            </w:r>
            <w:r w:rsidR="006B2B69" w:rsidRPr="008F5B53">
              <w:rPr>
                <w:b/>
              </w:rPr>
              <w:t>и</w:t>
            </w:r>
            <w:r w:rsidR="006B2B69">
              <w:rPr>
                <w:b/>
              </w:rPr>
              <w:t xml:space="preserve"> </w:t>
            </w:r>
            <w:r w:rsidR="00FA5553" w:rsidRPr="00EB7A6C">
              <w:rPr>
                <w:b/>
              </w:rPr>
              <w:t>результатов инженерных изысканий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Pr="001C4A21" w:rsidRDefault="000C64C4">
            <w:pPr>
              <w:rPr>
                <w:highlight w:val="red"/>
              </w:rPr>
            </w:pPr>
          </w:p>
        </w:tc>
        <w:tc>
          <w:tcPr>
            <w:tcW w:w="964" w:type="dxa"/>
            <w:gridSpan w:val="3"/>
          </w:tcPr>
          <w:p w:rsidR="000C64C4" w:rsidRPr="00EB7A6C" w:rsidRDefault="000C64C4">
            <w:pPr>
              <w:pStyle w:val="ConsPlusNormal"/>
            </w:pPr>
            <w:r w:rsidRPr="00EB7A6C">
              <w:t>10.4.2</w:t>
            </w:r>
          </w:p>
        </w:tc>
        <w:tc>
          <w:tcPr>
            <w:tcW w:w="10480" w:type="dxa"/>
            <w:gridSpan w:val="35"/>
          </w:tcPr>
          <w:p w:rsidR="006B2B69" w:rsidRPr="00EB7A6C" w:rsidRDefault="00C64CEC" w:rsidP="008F5B53">
            <w:pPr>
              <w:pStyle w:val="ConsPlusNormal"/>
              <w:rPr>
                <w:b/>
              </w:rPr>
            </w:pPr>
            <w:r>
              <w:rPr>
                <w:b/>
              </w:rPr>
              <w:t>31</w:t>
            </w:r>
            <w:r w:rsidR="00FB5B25" w:rsidRPr="00EB7A6C">
              <w:rPr>
                <w:b/>
              </w:rPr>
              <w:t xml:space="preserve"> </w:t>
            </w:r>
            <w:r>
              <w:rPr>
                <w:b/>
              </w:rPr>
              <w:t xml:space="preserve">марта </w:t>
            </w:r>
            <w:r w:rsidR="00FB5B25" w:rsidRPr="00EB7A6C">
              <w:rPr>
                <w:b/>
              </w:rPr>
              <w:t>201</w:t>
            </w:r>
            <w:r>
              <w:rPr>
                <w:b/>
              </w:rPr>
              <w:t>7</w:t>
            </w:r>
            <w:r w:rsidR="00FB5B25" w:rsidRPr="00EB7A6C">
              <w:rPr>
                <w:b/>
              </w:rPr>
              <w:t xml:space="preserve"> года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Pr="001C4A21" w:rsidRDefault="000C64C4">
            <w:pPr>
              <w:rPr>
                <w:highlight w:val="red"/>
              </w:rPr>
            </w:pPr>
          </w:p>
        </w:tc>
        <w:tc>
          <w:tcPr>
            <w:tcW w:w="964" w:type="dxa"/>
            <w:gridSpan w:val="3"/>
          </w:tcPr>
          <w:p w:rsidR="000C64C4" w:rsidRPr="00EB7A6C" w:rsidRDefault="000C64C4">
            <w:pPr>
              <w:pStyle w:val="ConsPlusNormal"/>
            </w:pPr>
            <w:r w:rsidRPr="00EB7A6C">
              <w:t>10.4.3</w:t>
            </w:r>
          </w:p>
        </w:tc>
        <w:tc>
          <w:tcPr>
            <w:tcW w:w="10480" w:type="dxa"/>
            <w:gridSpan w:val="35"/>
          </w:tcPr>
          <w:p w:rsidR="006B2B69" w:rsidRPr="00EB7A6C" w:rsidRDefault="00FB5B25" w:rsidP="008F5B53">
            <w:pPr>
              <w:pStyle w:val="ConsPlusNormal"/>
              <w:rPr>
                <w:b/>
              </w:rPr>
            </w:pPr>
            <w:r w:rsidRPr="00EB7A6C">
              <w:rPr>
                <w:b/>
              </w:rPr>
              <w:t xml:space="preserve"> 13-2-1-</w:t>
            </w:r>
            <w:r w:rsidR="00C64CEC">
              <w:rPr>
                <w:b/>
              </w:rPr>
              <w:t>2-0</w:t>
            </w:r>
            <w:r w:rsidRPr="00EB7A6C">
              <w:rPr>
                <w:b/>
              </w:rPr>
              <w:t>0</w:t>
            </w:r>
            <w:r w:rsidR="00C64CEC">
              <w:rPr>
                <w:b/>
              </w:rPr>
              <w:t>48</w:t>
            </w:r>
            <w:r w:rsidRPr="00EB7A6C">
              <w:rPr>
                <w:b/>
              </w:rPr>
              <w:t>-1</w:t>
            </w:r>
            <w:r w:rsidR="00C64CEC">
              <w:rPr>
                <w:b/>
              </w:rPr>
              <w:t>7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Pr="001C4A21" w:rsidRDefault="000C64C4">
            <w:pPr>
              <w:rPr>
                <w:highlight w:val="red"/>
              </w:rPr>
            </w:pPr>
          </w:p>
        </w:tc>
        <w:tc>
          <w:tcPr>
            <w:tcW w:w="964" w:type="dxa"/>
            <w:gridSpan w:val="3"/>
          </w:tcPr>
          <w:p w:rsidR="000C64C4" w:rsidRPr="00EB7A6C" w:rsidRDefault="000C64C4">
            <w:pPr>
              <w:pStyle w:val="ConsPlusNormal"/>
            </w:pPr>
            <w:r w:rsidRPr="00EB7A6C">
              <w:t>10.4.4</w:t>
            </w:r>
          </w:p>
        </w:tc>
        <w:tc>
          <w:tcPr>
            <w:tcW w:w="10480" w:type="dxa"/>
            <w:gridSpan w:val="35"/>
          </w:tcPr>
          <w:p w:rsidR="000C64C4" w:rsidRPr="00EB7A6C" w:rsidRDefault="00FB5B25">
            <w:pPr>
              <w:pStyle w:val="ConsPlusNormal"/>
              <w:rPr>
                <w:b/>
              </w:rPr>
            </w:pPr>
            <w:r w:rsidRPr="00EB7A6C">
              <w:rPr>
                <w:b/>
              </w:rPr>
              <w:t>Общество с ограниченной ответственностью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Pr="001C4A21" w:rsidRDefault="000C64C4">
            <w:pPr>
              <w:rPr>
                <w:highlight w:val="red"/>
              </w:rPr>
            </w:pPr>
          </w:p>
        </w:tc>
        <w:tc>
          <w:tcPr>
            <w:tcW w:w="964" w:type="dxa"/>
            <w:gridSpan w:val="3"/>
          </w:tcPr>
          <w:p w:rsidR="000C64C4" w:rsidRPr="00EB7A6C" w:rsidRDefault="000C64C4">
            <w:pPr>
              <w:pStyle w:val="ConsPlusNormal"/>
            </w:pPr>
            <w:r w:rsidRPr="00EB7A6C">
              <w:t>10.4.5</w:t>
            </w:r>
          </w:p>
        </w:tc>
        <w:tc>
          <w:tcPr>
            <w:tcW w:w="10480" w:type="dxa"/>
            <w:gridSpan w:val="35"/>
          </w:tcPr>
          <w:p w:rsidR="000C64C4" w:rsidRPr="00EB7A6C" w:rsidRDefault="00FB5B25">
            <w:pPr>
              <w:pStyle w:val="ConsPlusNormal"/>
              <w:rPr>
                <w:b/>
              </w:rPr>
            </w:pPr>
            <w:r w:rsidRPr="00EB7A6C">
              <w:rPr>
                <w:b/>
              </w:rPr>
              <w:t>«Мордовский институт негосударственной экспертизы»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10.4.6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 w:val="restart"/>
          </w:tcPr>
          <w:p w:rsidR="000C64C4" w:rsidRDefault="000C64C4" w:rsidP="00F97BB4">
            <w:pPr>
              <w:pStyle w:val="ConsPlusNormal"/>
            </w:pPr>
            <w:bookmarkStart w:id="35" w:name="P349"/>
            <w:bookmarkEnd w:id="35"/>
            <w:r>
              <w:t xml:space="preserve">10.5. О результатах государственной экологической экспертизы </w:t>
            </w: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10.5.1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10.5.2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10.5.3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10.5.4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10.5.5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3855" w:type="dxa"/>
            <w:gridSpan w:val="8"/>
          </w:tcPr>
          <w:p w:rsidR="000C64C4" w:rsidRDefault="000C64C4" w:rsidP="00FB5B25">
            <w:pPr>
              <w:pStyle w:val="ConsPlusNormal"/>
            </w:pPr>
            <w:bookmarkStart w:id="36" w:name="P360"/>
            <w:bookmarkEnd w:id="36"/>
            <w:r>
              <w:t xml:space="preserve">10.6. Об индивидуализирующем объект, группу объектов капитального строительства коммерческом обозначении </w:t>
            </w: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10.6.1</w:t>
            </w:r>
          </w:p>
        </w:tc>
        <w:tc>
          <w:tcPr>
            <w:tcW w:w="10480" w:type="dxa"/>
            <w:gridSpan w:val="35"/>
          </w:tcPr>
          <w:p w:rsidR="000C64C4" w:rsidRPr="00FB5B25" w:rsidRDefault="000C64C4">
            <w:pPr>
              <w:pStyle w:val="ConsPlusNormal"/>
              <w:rPr>
                <w:b/>
              </w:rPr>
            </w:pPr>
          </w:p>
        </w:tc>
      </w:tr>
      <w:tr w:rsidR="000C64C4" w:rsidRPr="004B0396" w:rsidTr="00E92ED7">
        <w:tc>
          <w:tcPr>
            <w:tcW w:w="15299" w:type="dxa"/>
            <w:gridSpan w:val="46"/>
          </w:tcPr>
          <w:p w:rsidR="000C64C4" w:rsidRPr="004B0396" w:rsidRDefault="000C64C4">
            <w:pPr>
              <w:pStyle w:val="ConsPlusNormal"/>
              <w:jc w:val="center"/>
              <w:outlineLvl w:val="2"/>
              <w:rPr>
                <w:b/>
              </w:rPr>
            </w:pPr>
            <w:r w:rsidRPr="004B0396">
              <w:rPr>
                <w:b/>
              </w:rPr>
              <w:t>Раздел 11. О разрешении на строительство</w:t>
            </w:r>
          </w:p>
        </w:tc>
      </w:tr>
      <w:tr w:rsidR="000C64C4" w:rsidTr="00E92ED7">
        <w:tc>
          <w:tcPr>
            <w:tcW w:w="3855" w:type="dxa"/>
            <w:gridSpan w:val="8"/>
            <w:vMerge w:val="restart"/>
          </w:tcPr>
          <w:p w:rsidR="000C64C4" w:rsidRDefault="000C64C4">
            <w:pPr>
              <w:pStyle w:val="ConsPlusNormal"/>
            </w:pPr>
            <w:r>
              <w:t>11.1. О разрешении на строительство</w:t>
            </w: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11.1.1</w:t>
            </w:r>
          </w:p>
        </w:tc>
        <w:tc>
          <w:tcPr>
            <w:tcW w:w="10480" w:type="dxa"/>
            <w:gridSpan w:val="35"/>
          </w:tcPr>
          <w:p w:rsidR="000C64C4" w:rsidRPr="00E65429" w:rsidRDefault="000C64C4" w:rsidP="00C64CEC">
            <w:pPr>
              <w:pStyle w:val="ConsPlusNormal"/>
            </w:pPr>
            <w:r>
              <w:t>Номер разрешения на строительство</w:t>
            </w:r>
            <w:r w:rsidR="00E65429">
              <w:t xml:space="preserve"> – </w:t>
            </w:r>
            <w:r w:rsidR="00E65429" w:rsidRPr="00E65429">
              <w:rPr>
                <w:b/>
              </w:rPr>
              <w:t>13-</w:t>
            </w:r>
            <w:proofErr w:type="spellStart"/>
            <w:r w:rsidR="00E65429" w:rsidRPr="00E65429">
              <w:rPr>
                <w:b/>
                <w:lang w:val="en-US"/>
              </w:rPr>
              <w:t>ru</w:t>
            </w:r>
            <w:proofErr w:type="spellEnd"/>
            <w:r w:rsidR="00E65429" w:rsidRPr="00E65429">
              <w:rPr>
                <w:b/>
              </w:rPr>
              <w:t>13301000-</w:t>
            </w:r>
            <w:r w:rsidR="00C64CEC">
              <w:rPr>
                <w:b/>
              </w:rPr>
              <w:t>128-</w:t>
            </w:r>
            <w:r w:rsidR="00E65429" w:rsidRPr="00E65429">
              <w:rPr>
                <w:b/>
              </w:rPr>
              <w:t>-201</w:t>
            </w:r>
            <w:r w:rsidR="00C64CEC">
              <w:rPr>
                <w:b/>
              </w:rPr>
              <w:t>7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11.1.2</w:t>
            </w:r>
          </w:p>
        </w:tc>
        <w:tc>
          <w:tcPr>
            <w:tcW w:w="10480" w:type="dxa"/>
            <w:gridSpan w:val="35"/>
          </w:tcPr>
          <w:p w:rsidR="000C64C4" w:rsidRPr="00E65429" w:rsidRDefault="000C64C4" w:rsidP="00C64CEC">
            <w:pPr>
              <w:pStyle w:val="ConsPlusNormal"/>
            </w:pPr>
            <w:r>
              <w:t>Дата выдачи разрешения на строительство</w:t>
            </w:r>
            <w:r w:rsidR="00E65429" w:rsidRPr="00E65429">
              <w:t xml:space="preserve"> </w:t>
            </w:r>
            <w:r w:rsidR="00E65429">
              <w:t>–</w:t>
            </w:r>
            <w:r w:rsidR="00E65429" w:rsidRPr="00E65429">
              <w:t xml:space="preserve"> </w:t>
            </w:r>
            <w:r w:rsidR="00C64CEC">
              <w:rPr>
                <w:b/>
              </w:rPr>
              <w:t>13</w:t>
            </w:r>
            <w:r w:rsidR="00E65429" w:rsidRPr="00E65429">
              <w:rPr>
                <w:b/>
              </w:rPr>
              <w:t xml:space="preserve"> </w:t>
            </w:r>
            <w:r w:rsidR="00C64CEC">
              <w:rPr>
                <w:b/>
              </w:rPr>
              <w:t>апреля</w:t>
            </w:r>
            <w:r w:rsidR="00E65429" w:rsidRPr="00E65429">
              <w:rPr>
                <w:b/>
              </w:rPr>
              <w:t xml:space="preserve"> 201</w:t>
            </w:r>
            <w:r w:rsidR="00C64CEC">
              <w:rPr>
                <w:b/>
              </w:rPr>
              <w:t>7</w:t>
            </w:r>
            <w:r w:rsidR="00E65429" w:rsidRPr="00E65429">
              <w:rPr>
                <w:b/>
              </w:rPr>
              <w:t>г.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bookmarkStart w:id="37" w:name="P369"/>
            <w:bookmarkEnd w:id="37"/>
            <w:r>
              <w:t>11.1.3</w:t>
            </w:r>
          </w:p>
        </w:tc>
        <w:tc>
          <w:tcPr>
            <w:tcW w:w="10480" w:type="dxa"/>
            <w:gridSpan w:val="35"/>
          </w:tcPr>
          <w:p w:rsidR="000C64C4" w:rsidRDefault="000C64C4" w:rsidP="00C64CEC">
            <w:pPr>
              <w:pStyle w:val="ConsPlusNormal"/>
            </w:pPr>
            <w:r>
              <w:t>Срок действия разрешения на строительство</w:t>
            </w:r>
            <w:r w:rsidR="00E65429">
              <w:t xml:space="preserve"> – </w:t>
            </w:r>
            <w:r w:rsidR="00C64CEC">
              <w:rPr>
                <w:b/>
              </w:rPr>
              <w:t>30</w:t>
            </w:r>
            <w:r w:rsidR="00E65429" w:rsidRPr="00E65429">
              <w:rPr>
                <w:b/>
              </w:rPr>
              <w:t xml:space="preserve"> </w:t>
            </w:r>
            <w:r w:rsidR="00C64CEC">
              <w:rPr>
                <w:b/>
              </w:rPr>
              <w:t>июня</w:t>
            </w:r>
            <w:r w:rsidR="00E65429" w:rsidRPr="00E65429">
              <w:rPr>
                <w:b/>
              </w:rPr>
              <w:t xml:space="preserve"> 2018г.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11.1.4</w:t>
            </w:r>
          </w:p>
        </w:tc>
        <w:tc>
          <w:tcPr>
            <w:tcW w:w="10480" w:type="dxa"/>
            <w:gridSpan w:val="35"/>
          </w:tcPr>
          <w:p w:rsidR="000C64C4" w:rsidRDefault="000C64C4" w:rsidP="00C64CEC">
            <w:pPr>
              <w:pStyle w:val="ConsPlusNormal"/>
            </w:pPr>
            <w:r>
              <w:t xml:space="preserve">Последняя дата продления срока действия разрешения на строительство </w:t>
            </w:r>
            <w:r w:rsidR="00E65429">
              <w:t xml:space="preserve"> </w:t>
            </w:r>
          </w:p>
        </w:tc>
      </w:tr>
      <w:tr w:rsidR="000C64C4" w:rsidTr="00E92ED7"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11.1.5</w:t>
            </w:r>
          </w:p>
        </w:tc>
        <w:tc>
          <w:tcPr>
            <w:tcW w:w="10480" w:type="dxa"/>
            <w:gridSpan w:val="35"/>
          </w:tcPr>
          <w:p w:rsidR="000C64C4" w:rsidRDefault="000C64C4">
            <w:pPr>
              <w:pStyle w:val="ConsPlusNormal"/>
            </w:pPr>
            <w:r>
              <w:t>Наименование органа, выдавшего разрешение на строительство</w:t>
            </w:r>
            <w:r w:rsidR="00E65429">
              <w:t xml:space="preserve"> – </w:t>
            </w:r>
            <w:r w:rsidR="00E65429" w:rsidRPr="00E65429">
              <w:rPr>
                <w:b/>
              </w:rPr>
              <w:t>Администрация городского округа Саранск</w:t>
            </w:r>
          </w:p>
        </w:tc>
      </w:tr>
      <w:tr w:rsidR="000C64C4" w:rsidRPr="004B0396" w:rsidTr="00E92ED7">
        <w:tc>
          <w:tcPr>
            <w:tcW w:w="15299" w:type="dxa"/>
            <w:gridSpan w:val="46"/>
          </w:tcPr>
          <w:p w:rsidR="000C64C4" w:rsidRPr="004B0396" w:rsidRDefault="000C64C4">
            <w:pPr>
              <w:pStyle w:val="ConsPlusNormal"/>
              <w:jc w:val="center"/>
              <w:outlineLvl w:val="2"/>
              <w:rPr>
                <w:b/>
              </w:rPr>
            </w:pPr>
            <w:r w:rsidRPr="004B0396">
              <w:rPr>
                <w:b/>
              </w:rPr>
              <w:t>Раздел 12.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</w:t>
            </w:r>
          </w:p>
        </w:tc>
      </w:tr>
      <w:tr w:rsidR="000C64C4" w:rsidTr="00E92ED7">
        <w:tc>
          <w:tcPr>
            <w:tcW w:w="8070" w:type="dxa"/>
            <w:gridSpan w:val="22"/>
            <w:vMerge w:val="restart"/>
          </w:tcPr>
          <w:p w:rsidR="00124FAF" w:rsidRDefault="000C64C4" w:rsidP="00571406">
            <w:pPr>
              <w:pStyle w:val="ConsPlusNormal"/>
            </w:pPr>
            <w:r>
              <w:t xml:space="preserve">12.1.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</w:t>
            </w:r>
            <w:r>
              <w:lastRenderedPageBreak/>
              <w:t xml:space="preserve">правоустанавливающего документа на земельный участок </w:t>
            </w:r>
          </w:p>
          <w:p w:rsidR="00124FAF" w:rsidRPr="00124FAF" w:rsidRDefault="00124FAF" w:rsidP="00124FAF">
            <w:pPr>
              <w:rPr>
                <w:lang w:eastAsia="ru-RU"/>
              </w:rPr>
            </w:pPr>
          </w:p>
          <w:p w:rsidR="00124FAF" w:rsidRDefault="00124FAF" w:rsidP="00124FAF">
            <w:pPr>
              <w:rPr>
                <w:lang w:eastAsia="ru-RU"/>
              </w:rPr>
            </w:pPr>
          </w:p>
          <w:p w:rsidR="000C64C4" w:rsidRPr="00124FAF" w:rsidRDefault="00124FAF" w:rsidP="00124FAF">
            <w:pPr>
              <w:tabs>
                <w:tab w:val="left" w:pos="528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1134" w:type="dxa"/>
            <w:gridSpan w:val="5"/>
          </w:tcPr>
          <w:p w:rsidR="000C64C4" w:rsidRDefault="000C64C4">
            <w:pPr>
              <w:pStyle w:val="ConsPlusNormal"/>
            </w:pPr>
            <w:r>
              <w:lastRenderedPageBreak/>
              <w:t>12.1.1</w:t>
            </w:r>
          </w:p>
        </w:tc>
        <w:tc>
          <w:tcPr>
            <w:tcW w:w="6095" w:type="dxa"/>
            <w:gridSpan w:val="19"/>
          </w:tcPr>
          <w:p w:rsidR="000C64C4" w:rsidRDefault="000C64C4" w:rsidP="004B0396">
            <w:pPr>
              <w:pStyle w:val="ConsPlusNormal"/>
            </w:pPr>
            <w:r>
              <w:t xml:space="preserve">Вид права застройщика на земельный участок </w:t>
            </w:r>
            <w:r w:rsidR="004B0396">
              <w:t xml:space="preserve"> - </w:t>
            </w:r>
            <w:r w:rsidR="004B0396" w:rsidRPr="004B0396">
              <w:rPr>
                <w:b/>
              </w:rPr>
              <w:t>право собственности</w:t>
            </w:r>
          </w:p>
        </w:tc>
      </w:tr>
      <w:tr w:rsidR="000C64C4" w:rsidTr="00E92ED7">
        <w:tc>
          <w:tcPr>
            <w:tcW w:w="8070" w:type="dxa"/>
            <w:gridSpan w:val="22"/>
            <w:vMerge/>
          </w:tcPr>
          <w:p w:rsidR="000C64C4" w:rsidRDefault="000C64C4"/>
        </w:tc>
        <w:tc>
          <w:tcPr>
            <w:tcW w:w="1134" w:type="dxa"/>
            <w:gridSpan w:val="5"/>
          </w:tcPr>
          <w:p w:rsidR="000C64C4" w:rsidRDefault="000C64C4">
            <w:pPr>
              <w:pStyle w:val="ConsPlusNormal"/>
            </w:pPr>
            <w:bookmarkStart w:id="38" w:name="P379"/>
            <w:bookmarkEnd w:id="38"/>
            <w:r>
              <w:t>12.1.2</w:t>
            </w:r>
          </w:p>
        </w:tc>
        <w:tc>
          <w:tcPr>
            <w:tcW w:w="6095" w:type="dxa"/>
            <w:gridSpan w:val="19"/>
          </w:tcPr>
          <w:p w:rsidR="000C64C4" w:rsidRPr="00571406" w:rsidRDefault="000C64C4" w:rsidP="00571406">
            <w:pPr>
              <w:pStyle w:val="ConsPlusNormal"/>
              <w:jc w:val="center"/>
              <w:rPr>
                <w:b/>
              </w:rPr>
            </w:pPr>
            <w:r w:rsidRPr="00571406">
              <w:rPr>
                <w:b/>
              </w:rPr>
              <w:t xml:space="preserve">Вид </w:t>
            </w:r>
            <w:r w:rsidR="004B0396" w:rsidRPr="00571406">
              <w:rPr>
                <w:b/>
              </w:rPr>
              <w:t xml:space="preserve"> </w:t>
            </w:r>
            <w:r w:rsidRPr="00571406">
              <w:rPr>
                <w:b/>
              </w:rPr>
              <w:t>договора</w:t>
            </w:r>
          </w:p>
        </w:tc>
      </w:tr>
      <w:tr w:rsidR="001C4A21" w:rsidTr="00E92ED7">
        <w:tc>
          <w:tcPr>
            <w:tcW w:w="8070" w:type="dxa"/>
            <w:gridSpan w:val="22"/>
            <w:vMerge/>
          </w:tcPr>
          <w:p w:rsidR="001C4A21" w:rsidRDefault="001C4A21"/>
        </w:tc>
        <w:tc>
          <w:tcPr>
            <w:tcW w:w="1134" w:type="dxa"/>
            <w:gridSpan w:val="5"/>
          </w:tcPr>
          <w:p w:rsidR="001C4A21" w:rsidRPr="00DC5298" w:rsidRDefault="001C4A21">
            <w:r w:rsidRPr="00DC5298">
              <w:t>12.1.2</w:t>
            </w:r>
          </w:p>
        </w:tc>
        <w:tc>
          <w:tcPr>
            <w:tcW w:w="6095" w:type="dxa"/>
            <w:gridSpan w:val="19"/>
          </w:tcPr>
          <w:p w:rsidR="001C4A21" w:rsidRPr="00571406" w:rsidRDefault="001C4A21" w:rsidP="00571406">
            <w:pPr>
              <w:pStyle w:val="ConsPlusNormal"/>
              <w:rPr>
                <w:b/>
              </w:rPr>
            </w:pPr>
            <w:r w:rsidRPr="00571406">
              <w:rPr>
                <w:b/>
              </w:rPr>
              <w:t>Договор купли – продажи</w:t>
            </w:r>
          </w:p>
        </w:tc>
      </w:tr>
      <w:tr w:rsidR="00C64CEC" w:rsidTr="00E92ED7">
        <w:trPr>
          <w:trHeight w:val="106"/>
        </w:trPr>
        <w:tc>
          <w:tcPr>
            <w:tcW w:w="8070" w:type="dxa"/>
            <w:gridSpan w:val="22"/>
            <w:vMerge/>
          </w:tcPr>
          <w:p w:rsidR="00C64CEC" w:rsidRDefault="00C64CEC"/>
        </w:tc>
        <w:tc>
          <w:tcPr>
            <w:tcW w:w="7229" w:type="dxa"/>
            <w:gridSpan w:val="24"/>
          </w:tcPr>
          <w:p w:rsidR="00C64CEC" w:rsidRPr="00DC5298" w:rsidRDefault="00C64CEC" w:rsidP="004B0396">
            <w:pPr>
              <w:pStyle w:val="ConsPlusNormal"/>
              <w:rPr>
                <w:b/>
              </w:rPr>
            </w:pPr>
          </w:p>
        </w:tc>
      </w:tr>
      <w:tr w:rsidR="000C64C4" w:rsidTr="00E92ED7">
        <w:tc>
          <w:tcPr>
            <w:tcW w:w="8070" w:type="dxa"/>
            <w:gridSpan w:val="22"/>
            <w:vMerge/>
          </w:tcPr>
          <w:p w:rsidR="000C64C4" w:rsidRDefault="000C64C4"/>
        </w:tc>
        <w:tc>
          <w:tcPr>
            <w:tcW w:w="1134" w:type="dxa"/>
            <w:gridSpan w:val="5"/>
          </w:tcPr>
          <w:p w:rsidR="000C64C4" w:rsidRPr="00DC5298" w:rsidRDefault="000C64C4">
            <w:pPr>
              <w:pStyle w:val="ConsPlusNormal"/>
            </w:pPr>
            <w:r w:rsidRPr="00DC5298">
              <w:t>12.1.3</w:t>
            </w:r>
          </w:p>
        </w:tc>
        <w:tc>
          <w:tcPr>
            <w:tcW w:w="6095" w:type="dxa"/>
            <w:gridSpan w:val="19"/>
          </w:tcPr>
          <w:p w:rsidR="000C64C4" w:rsidRPr="00571406" w:rsidRDefault="000C64C4" w:rsidP="00571406">
            <w:pPr>
              <w:pStyle w:val="ConsPlusNormal"/>
              <w:jc w:val="center"/>
              <w:rPr>
                <w:b/>
              </w:rPr>
            </w:pPr>
            <w:r w:rsidRPr="00571406">
              <w:rPr>
                <w:b/>
              </w:rPr>
              <w:t>Номер договора, определяющего права застройщика на земельный участок</w:t>
            </w:r>
          </w:p>
        </w:tc>
      </w:tr>
      <w:tr w:rsidR="001C4A21" w:rsidTr="00E92ED7">
        <w:tc>
          <w:tcPr>
            <w:tcW w:w="8070" w:type="dxa"/>
            <w:gridSpan w:val="22"/>
            <w:vMerge/>
          </w:tcPr>
          <w:p w:rsidR="001C4A21" w:rsidRDefault="001C4A21"/>
        </w:tc>
        <w:tc>
          <w:tcPr>
            <w:tcW w:w="1134" w:type="dxa"/>
            <w:gridSpan w:val="5"/>
          </w:tcPr>
          <w:p w:rsidR="001C4A21" w:rsidRPr="00DC5298" w:rsidRDefault="001C4A21">
            <w:r w:rsidRPr="00DC5298">
              <w:t>12.1.3</w:t>
            </w:r>
          </w:p>
        </w:tc>
        <w:tc>
          <w:tcPr>
            <w:tcW w:w="6095" w:type="dxa"/>
            <w:gridSpan w:val="19"/>
          </w:tcPr>
          <w:p w:rsidR="001C4A21" w:rsidRPr="00571406" w:rsidRDefault="001C4A21" w:rsidP="00571406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№</w:t>
            </w:r>
            <w:r w:rsidR="00C64CEC">
              <w:rPr>
                <w:b/>
              </w:rPr>
              <w:t>252</w:t>
            </w:r>
          </w:p>
        </w:tc>
      </w:tr>
      <w:tr w:rsidR="00C64CEC" w:rsidTr="00E92ED7">
        <w:trPr>
          <w:trHeight w:val="189"/>
        </w:trPr>
        <w:tc>
          <w:tcPr>
            <w:tcW w:w="8070" w:type="dxa"/>
            <w:gridSpan w:val="22"/>
            <w:vMerge/>
          </w:tcPr>
          <w:p w:rsidR="00C64CEC" w:rsidRDefault="00C64CEC"/>
        </w:tc>
        <w:tc>
          <w:tcPr>
            <w:tcW w:w="7229" w:type="dxa"/>
            <w:gridSpan w:val="24"/>
          </w:tcPr>
          <w:p w:rsidR="00C64CEC" w:rsidRPr="00DC5298" w:rsidRDefault="00C64CEC" w:rsidP="00575125">
            <w:pPr>
              <w:pStyle w:val="ConsPlusNormal"/>
              <w:jc w:val="both"/>
              <w:rPr>
                <w:b/>
              </w:rPr>
            </w:pPr>
          </w:p>
        </w:tc>
      </w:tr>
      <w:tr w:rsidR="000C64C4" w:rsidTr="00E92ED7">
        <w:tc>
          <w:tcPr>
            <w:tcW w:w="8070" w:type="dxa"/>
            <w:gridSpan w:val="22"/>
            <w:vMerge/>
          </w:tcPr>
          <w:p w:rsidR="000C64C4" w:rsidRDefault="000C64C4"/>
        </w:tc>
        <w:tc>
          <w:tcPr>
            <w:tcW w:w="1134" w:type="dxa"/>
            <w:gridSpan w:val="5"/>
          </w:tcPr>
          <w:p w:rsidR="000C64C4" w:rsidRPr="00DC5298" w:rsidRDefault="000C64C4">
            <w:pPr>
              <w:pStyle w:val="ConsPlusNormal"/>
            </w:pPr>
            <w:r w:rsidRPr="00DC5298">
              <w:t>12.1.4</w:t>
            </w:r>
          </w:p>
        </w:tc>
        <w:tc>
          <w:tcPr>
            <w:tcW w:w="6095" w:type="dxa"/>
            <w:gridSpan w:val="19"/>
          </w:tcPr>
          <w:p w:rsidR="000C64C4" w:rsidRPr="00575125" w:rsidRDefault="000C64C4">
            <w:pPr>
              <w:pStyle w:val="ConsPlusNormal"/>
              <w:rPr>
                <w:b/>
              </w:rPr>
            </w:pPr>
            <w:r w:rsidRPr="00575125">
              <w:rPr>
                <w:b/>
              </w:rPr>
              <w:t>Дата подписания договора, определяющего права застройщика на земельный участок</w:t>
            </w:r>
          </w:p>
        </w:tc>
      </w:tr>
      <w:tr w:rsidR="001C4A21" w:rsidTr="00E92ED7">
        <w:tc>
          <w:tcPr>
            <w:tcW w:w="8070" w:type="dxa"/>
            <w:gridSpan w:val="22"/>
            <w:vMerge/>
          </w:tcPr>
          <w:p w:rsidR="001C4A21" w:rsidRDefault="001C4A21"/>
        </w:tc>
        <w:tc>
          <w:tcPr>
            <w:tcW w:w="1134" w:type="dxa"/>
            <w:gridSpan w:val="5"/>
          </w:tcPr>
          <w:p w:rsidR="001C4A21" w:rsidRPr="00DC5298" w:rsidRDefault="001C4A21">
            <w:r w:rsidRPr="00DC5298">
              <w:t>12.1.4</w:t>
            </w:r>
          </w:p>
        </w:tc>
        <w:tc>
          <w:tcPr>
            <w:tcW w:w="6095" w:type="dxa"/>
            <w:gridSpan w:val="19"/>
          </w:tcPr>
          <w:p w:rsidR="001C4A21" w:rsidRPr="00575125" w:rsidRDefault="00C64CEC">
            <w:pPr>
              <w:pStyle w:val="ConsPlusNormal"/>
              <w:rPr>
                <w:b/>
              </w:rPr>
            </w:pPr>
            <w:r>
              <w:rPr>
                <w:b/>
              </w:rPr>
              <w:t>24.08.2011г.</w:t>
            </w:r>
          </w:p>
        </w:tc>
      </w:tr>
      <w:tr w:rsidR="00C64CEC" w:rsidTr="00E92ED7">
        <w:trPr>
          <w:trHeight w:val="145"/>
        </w:trPr>
        <w:tc>
          <w:tcPr>
            <w:tcW w:w="8070" w:type="dxa"/>
            <w:gridSpan w:val="22"/>
            <w:vMerge/>
          </w:tcPr>
          <w:p w:rsidR="00C64CEC" w:rsidRDefault="00C64CEC"/>
        </w:tc>
        <w:tc>
          <w:tcPr>
            <w:tcW w:w="7229" w:type="dxa"/>
            <w:gridSpan w:val="24"/>
          </w:tcPr>
          <w:p w:rsidR="00C64CEC" w:rsidRPr="00DC5298" w:rsidRDefault="00C64CEC" w:rsidP="00F30E92">
            <w:pPr>
              <w:pStyle w:val="ConsPlusNormal"/>
              <w:rPr>
                <w:b/>
              </w:rPr>
            </w:pPr>
          </w:p>
        </w:tc>
      </w:tr>
      <w:tr w:rsidR="000C64C4" w:rsidTr="00E92ED7">
        <w:tc>
          <w:tcPr>
            <w:tcW w:w="8070" w:type="dxa"/>
            <w:gridSpan w:val="22"/>
            <w:vMerge/>
          </w:tcPr>
          <w:p w:rsidR="000C64C4" w:rsidRDefault="000C64C4"/>
        </w:tc>
        <w:tc>
          <w:tcPr>
            <w:tcW w:w="1134" w:type="dxa"/>
            <w:gridSpan w:val="5"/>
          </w:tcPr>
          <w:p w:rsidR="000C64C4" w:rsidRPr="00DC5298" w:rsidRDefault="000C64C4">
            <w:pPr>
              <w:pStyle w:val="ConsPlusNormal"/>
            </w:pPr>
            <w:bookmarkStart w:id="39" w:name="P385"/>
            <w:bookmarkEnd w:id="39"/>
            <w:r w:rsidRPr="00DC5298">
              <w:t>12.1.5</w:t>
            </w:r>
          </w:p>
        </w:tc>
        <w:tc>
          <w:tcPr>
            <w:tcW w:w="6095" w:type="dxa"/>
            <w:gridSpan w:val="19"/>
          </w:tcPr>
          <w:p w:rsidR="000C64C4" w:rsidRPr="00575125" w:rsidRDefault="000C64C4" w:rsidP="00575125">
            <w:pPr>
              <w:pStyle w:val="ConsPlusNormal"/>
              <w:rPr>
                <w:b/>
              </w:rPr>
            </w:pPr>
            <w:r w:rsidRPr="00575125">
              <w:rPr>
                <w:b/>
              </w:rPr>
              <w:t xml:space="preserve">Дата государственной регистрации договора, определяющего права застройщика на земельный участок </w:t>
            </w:r>
          </w:p>
        </w:tc>
      </w:tr>
      <w:tr w:rsidR="001C4A21" w:rsidTr="00E92ED7">
        <w:tc>
          <w:tcPr>
            <w:tcW w:w="8070" w:type="dxa"/>
            <w:gridSpan w:val="22"/>
            <w:vMerge/>
          </w:tcPr>
          <w:p w:rsidR="001C4A21" w:rsidRDefault="001C4A21"/>
        </w:tc>
        <w:tc>
          <w:tcPr>
            <w:tcW w:w="1134" w:type="dxa"/>
            <w:gridSpan w:val="5"/>
          </w:tcPr>
          <w:p w:rsidR="001C4A21" w:rsidRPr="00DC5298" w:rsidRDefault="001C4A21">
            <w:r w:rsidRPr="00DC5298">
              <w:t>12.1.5</w:t>
            </w:r>
          </w:p>
        </w:tc>
        <w:tc>
          <w:tcPr>
            <w:tcW w:w="6095" w:type="dxa"/>
            <w:gridSpan w:val="19"/>
          </w:tcPr>
          <w:p w:rsidR="001C4A21" w:rsidRPr="00654FD0" w:rsidRDefault="00654FD0" w:rsidP="00575125">
            <w:pPr>
              <w:pStyle w:val="ConsPlusNormal"/>
              <w:rPr>
                <w:b/>
              </w:rPr>
            </w:pPr>
            <w:r w:rsidRPr="00654FD0">
              <w:rPr>
                <w:b/>
              </w:rPr>
              <w:t>09.09.2011г.</w:t>
            </w:r>
          </w:p>
        </w:tc>
      </w:tr>
      <w:tr w:rsidR="00C64CEC" w:rsidTr="00E92ED7">
        <w:trPr>
          <w:trHeight w:val="215"/>
        </w:trPr>
        <w:tc>
          <w:tcPr>
            <w:tcW w:w="8070" w:type="dxa"/>
            <w:gridSpan w:val="22"/>
            <w:vMerge/>
          </w:tcPr>
          <w:p w:rsidR="00C64CEC" w:rsidRDefault="00C64CEC"/>
        </w:tc>
        <w:tc>
          <w:tcPr>
            <w:tcW w:w="7229" w:type="dxa"/>
            <w:gridSpan w:val="24"/>
          </w:tcPr>
          <w:p w:rsidR="00C64CEC" w:rsidRPr="00DC5298" w:rsidRDefault="00C64CEC" w:rsidP="00575125">
            <w:pPr>
              <w:pStyle w:val="ConsPlusNormal"/>
              <w:rPr>
                <w:b/>
              </w:rPr>
            </w:pPr>
          </w:p>
        </w:tc>
      </w:tr>
      <w:tr w:rsidR="000C64C4" w:rsidTr="00E92ED7">
        <w:tc>
          <w:tcPr>
            <w:tcW w:w="8070" w:type="dxa"/>
            <w:gridSpan w:val="22"/>
            <w:vMerge/>
          </w:tcPr>
          <w:p w:rsidR="000C64C4" w:rsidRDefault="000C64C4"/>
        </w:tc>
        <w:tc>
          <w:tcPr>
            <w:tcW w:w="1134" w:type="dxa"/>
            <w:gridSpan w:val="5"/>
          </w:tcPr>
          <w:p w:rsidR="000C64C4" w:rsidRPr="00DC5298" w:rsidRDefault="000C64C4">
            <w:pPr>
              <w:pStyle w:val="ConsPlusNormal"/>
            </w:pPr>
            <w:bookmarkStart w:id="40" w:name="P387"/>
            <w:bookmarkEnd w:id="40"/>
            <w:r w:rsidRPr="00DC5298">
              <w:t>12.1.6</w:t>
            </w:r>
          </w:p>
        </w:tc>
        <w:tc>
          <w:tcPr>
            <w:tcW w:w="6095" w:type="dxa"/>
            <w:gridSpan w:val="19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8070" w:type="dxa"/>
            <w:gridSpan w:val="22"/>
            <w:vMerge/>
          </w:tcPr>
          <w:p w:rsidR="000C64C4" w:rsidRDefault="000C64C4"/>
        </w:tc>
        <w:tc>
          <w:tcPr>
            <w:tcW w:w="1134" w:type="dxa"/>
            <w:gridSpan w:val="5"/>
          </w:tcPr>
          <w:p w:rsidR="000C64C4" w:rsidRPr="00DC5298" w:rsidRDefault="000C64C4">
            <w:pPr>
              <w:pStyle w:val="ConsPlusNormal"/>
            </w:pPr>
            <w:bookmarkStart w:id="41" w:name="P389"/>
            <w:bookmarkEnd w:id="41"/>
            <w:r w:rsidRPr="00DC5298">
              <w:t>12.1.7</w:t>
            </w:r>
          </w:p>
        </w:tc>
        <w:tc>
          <w:tcPr>
            <w:tcW w:w="6095" w:type="dxa"/>
            <w:gridSpan w:val="19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8070" w:type="dxa"/>
            <w:gridSpan w:val="22"/>
            <w:vMerge/>
          </w:tcPr>
          <w:p w:rsidR="000C64C4" w:rsidRDefault="000C64C4"/>
        </w:tc>
        <w:tc>
          <w:tcPr>
            <w:tcW w:w="1134" w:type="dxa"/>
            <w:gridSpan w:val="5"/>
          </w:tcPr>
          <w:p w:rsidR="000C64C4" w:rsidRDefault="000C64C4">
            <w:pPr>
              <w:pStyle w:val="ConsPlusNormal"/>
            </w:pPr>
            <w:bookmarkStart w:id="42" w:name="P391"/>
            <w:bookmarkEnd w:id="42"/>
            <w:r>
              <w:t>12.1.8</w:t>
            </w:r>
          </w:p>
        </w:tc>
        <w:tc>
          <w:tcPr>
            <w:tcW w:w="6095" w:type="dxa"/>
            <w:gridSpan w:val="19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8070" w:type="dxa"/>
            <w:gridSpan w:val="22"/>
            <w:vMerge/>
          </w:tcPr>
          <w:p w:rsidR="000C64C4" w:rsidRDefault="000C64C4"/>
        </w:tc>
        <w:tc>
          <w:tcPr>
            <w:tcW w:w="1134" w:type="dxa"/>
            <w:gridSpan w:val="5"/>
          </w:tcPr>
          <w:p w:rsidR="000C64C4" w:rsidRDefault="000C64C4">
            <w:pPr>
              <w:pStyle w:val="ConsPlusNormal"/>
            </w:pPr>
            <w:r>
              <w:t>12.1.9</w:t>
            </w:r>
          </w:p>
        </w:tc>
        <w:tc>
          <w:tcPr>
            <w:tcW w:w="6095" w:type="dxa"/>
            <w:gridSpan w:val="19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8070" w:type="dxa"/>
            <w:gridSpan w:val="22"/>
            <w:vMerge/>
          </w:tcPr>
          <w:p w:rsidR="000C64C4" w:rsidRDefault="000C64C4"/>
        </w:tc>
        <w:tc>
          <w:tcPr>
            <w:tcW w:w="1134" w:type="dxa"/>
            <w:gridSpan w:val="5"/>
          </w:tcPr>
          <w:p w:rsidR="000C64C4" w:rsidRDefault="000C64C4">
            <w:pPr>
              <w:pStyle w:val="ConsPlusNormal"/>
            </w:pPr>
            <w:r>
              <w:t>12.1.10</w:t>
            </w:r>
          </w:p>
        </w:tc>
        <w:tc>
          <w:tcPr>
            <w:tcW w:w="6095" w:type="dxa"/>
            <w:gridSpan w:val="19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8070" w:type="dxa"/>
            <w:gridSpan w:val="22"/>
            <w:vMerge/>
          </w:tcPr>
          <w:p w:rsidR="000C64C4" w:rsidRDefault="000C64C4"/>
        </w:tc>
        <w:tc>
          <w:tcPr>
            <w:tcW w:w="1134" w:type="dxa"/>
            <w:gridSpan w:val="5"/>
          </w:tcPr>
          <w:p w:rsidR="000C64C4" w:rsidRDefault="000C64C4">
            <w:pPr>
              <w:pStyle w:val="ConsPlusNormal"/>
            </w:pPr>
            <w:bookmarkStart w:id="43" w:name="P397"/>
            <w:bookmarkEnd w:id="43"/>
            <w:r>
              <w:t>12.1.11</w:t>
            </w:r>
          </w:p>
        </w:tc>
        <w:tc>
          <w:tcPr>
            <w:tcW w:w="6095" w:type="dxa"/>
            <w:gridSpan w:val="19"/>
          </w:tcPr>
          <w:p w:rsidR="000C64C4" w:rsidRDefault="000C64C4" w:rsidP="00C64CEC">
            <w:pPr>
              <w:pStyle w:val="ConsPlusNormal"/>
            </w:pPr>
            <w:r w:rsidRPr="00575125">
              <w:rPr>
                <w:b/>
              </w:rPr>
              <w:t>Дата государственной регистрации права собственности</w:t>
            </w:r>
            <w:r w:rsidR="00575125">
              <w:t xml:space="preserve"> </w:t>
            </w:r>
            <w:r w:rsidR="00575125" w:rsidRPr="00575125">
              <w:rPr>
                <w:b/>
              </w:rPr>
              <w:t>–</w:t>
            </w:r>
            <w:r w:rsidR="00575125">
              <w:t xml:space="preserve"> </w:t>
            </w:r>
            <w:r w:rsidR="00C64CEC">
              <w:rPr>
                <w:b/>
              </w:rPr>
              <w:t>23.05.2014г.</w:t>
            </w:r>
          </w:p>
        </w:tc>
      </w:tr>
      <w:tr w:rsidR="000C64C4" w:rsidTr="00E92ED7">
        <w:tc>
          <w:tcPr>
            <w:tcW w:w="8070" w:type="dxa"/>
            <w:gridSpan w:val="22"/>
            <w:vMerge w:val="restart"/>
          </w:tcPr>
          <w:p w:rsidR="000C64C4" w:rsidRDefault="000C64C4" w:rsidP="00571406">
            <w:pPr>
              <w:pStyle w:val="ConsPlusNormal"/>
            </w:pPr>
            <w:bookmarkStart w:id="44" w:name="P418"/>
            <w:bookmarkEnd w:id="44"/>
            <w:r>
              <w:lastRenderedPageBreak/>
              <w:t xml:space="preserve">12.3. О кадастровом номере и площади земельного участка </w:t>
            </w:r>
          </w:p>
        </w:tc>
        <w:tc>
          <w:tcPr>
            <w:tcW w:w="1134" w:type="dxa"/>
            <w:gridSpan w:val="5"/>
          </w:tcPr>
          <w:p w:rsidR="000C64C4" w:rsidRDefault="000C64C4">
            <w:pPr>
              <w:pStyle w:val="ConsPlusNormal"/>
            </w:pPr>
            <w:r>
              <w:t>12.3.1</w:t>
            </w:r>
          </w:p>
        </w:tc>
        <w:tc>
          <w:tcPr>
            <w:tcW w:w="6095" w:type="dxa"/>
            <w:gridSpan w:val="19"/>
          </w:tcPr>
          <w:p w:rsidR="000C64C4" w:rsidRDefault="000C64C4" w:rsidP="00DC5298">
            <w:pPr>
              <w:pStyle w:val="ConsPlusNormal"/>
            </w:pPr>
            <w:r>
              <w:t>Кадастровый номер земельного участка</w:t>
            </w:r>
            <w:r w:rsidR="00571406">
              <w:t xml:space="preserve"> – </w:t>
            </w:r>
            <w:r w:rsidR="00571406" w:rsidRPr="003943EB">
              <w:rPr>
                <w:b/>
              </w:rPr>
              <w:t>13:23:1</w:t>
            </w:r>
            <w:r w:rsidR="00DC5298">
              <w:rPr>
                <w:b/>
              </w:rPr>
              <w:t>003071</w:t>
            </w:r>
            <w:r w:rsidR="00571406" w:rsidRPr="003943EB">
              <w:rPr>
                <w:b/>
              </w:rPr>
              <w:t>:</w:t>
            </w:r>
            <w:r w:rsidR="00DC5298">
              <w:rPr>
                <w:b/>
              </w:rPr>
              <w:t>948</w:t>
            </w:r>
          </w:p>
        </w:tc>
      </w:tr>
      <w:tr w:rsidR="000C64C4" w:rsidTr="00E92ED7">
        <w:tc>
          <w:tcPr>
            <w:tcW w:w="8070" w:type="dxa"/>
            <w:gridSpan w:val="22"/>
            <w:vMerge/>
          </w:tcPr>
          <w:p w:rsidR="000C64C4" w:rsidRDefault="000C64C4"/>
        </w:tc>
        <w:tc>
          <w:tcPr>
            <w:tcW w:w="1134" w:type="dxa"/>
            <w:gridSpan w:val="5"/>
          </w:tcPr>
          <w:p w:rsidR="000C64C4" w:rsidRDefault="000C64C4">
            <w:pPr>
              <w:pStyle w:val="ConsPlusNormal"/>
            </w:pPr>
            <w:r>
              <w:t>12.3.2</w:t>
            </w:r>
          </w:p>
        </w:tc>
        <w:tc>
          <w:tcPr>
            <w:tcW w:w="6095" w:type="dxa"/>
            <w:gridSpan w:val="19"/>
          </w:tcPr>
          <w:p w:rsidR="000C64C4" w:rsidRDefault="000C64C4" w:rsidP="00DC5298">
            <w:pPr>
              <w:pStyle w:val="ConsPlusNormal"/>
            </w:pPr>
            <w:r>
              <w:t>Площадь земельного участка (с указанием единицы измерения)</w:t>
            </w:r>
            <w:r w:rsidR="00571406">
              <w:t xml:space="preserve"> – </w:t>
            </w:r>
            <w:r w:rsidR="00DC5298">
              <w:rPr>
                <w:b/>
              </w:rPr>
              <w:t>4 224</w:t>
            </w:r>
            <w:r w:rsidR="00571406" w:rsidRPr="003943EB">
              <w:rPr>
                <w:b/>
              </w:rPr>
              <w:t xml:space="preserve"> кв.м.</w:t>
            </w:r>
          </w:p>
        </w:tc>
      </w:tr>
      <w:tr w:rsidR="000C64C4" w:rsidRPr="003943EB" w:rsidTr="00E92ED7">
        <w:tc>
          <w:tcPr>
            <w:tcW w:w="15299" w:type="dxa"/>
            <w:gridSpan w:val="46"/>
          </w:tcPr>
          <w:p w:rsidR="000C64C4" w:rsidRPr="003943EB" w:rsidRDefault="000C64C4">
            <w:pPr>
              <w:pStyle w:val="ConsPlusNormal"/>
              <w:jc w:val="center"/>
              <w:outlineLvl w:val="2"/>
              <w:rPr>
                <w:b/>
              </w:rPr>
            </w:pPr>
            <w:r w:rsidRPr="003943EB">
              <w:rPr>
                <w:b/>
              </w:rPr>
              <w:t>Раздел 13. О планируемых элементах благоустройства территории</w:t>
            </w:r>
          </w:p>
        </w:tc>
      </w:tr>
      <w:tr w:rsidR="000C64C4" w:rsidTr="00E92ED7">
        <w:tc>
          <w:tcPr>
            <w:tcW w:w="4382" w:type="dxa"/>
            <w:gridSpan w:val="9"/>
            <w:vMerge w:val="restart"/>
          </w:tcPr>
          <w:p w:rsidR="000C64C4" w:rsidRDefault="000C64C4">
            <w:pPr>
              <w:pStyle w:val="ConsPlusNormal"/>
            </w:pPr>
            <w:r>
              <w:t>13.1. Об элементах благоустройства территории</w:t>
            </w:r>
          </w:p>
        </w:tc>
        <w:tc>
          <w:tcPr>
            <w:tcW w:w="992" w:type="dxa"/>
            <w:gridSpan w:val="4"/>
          </w:tcPr>
          <w:p w:rsidR="000C64C4" w:rsidRDefault="000C64C4">
            <w:pPr>
              <w:pStyle w:val="ConsPlusNormal"/>
            </w:pPr>
            <w:r>
              <w:t>13.1.1</w:t>
            </w:r>
          </w:p>
        </w:tc>
        <w:tc>
          <w:tcPr>
            <w:tcW w:w="9925" w:type="dxa"/>
            <w:gridSpan w:val="33"/>
          </w:tcPr>
          <w:p w:rsidR="009570C7" w:rsidRPr="00EC560E" w:rsidRDefault="009570C7" w:rsidP="009570C7">
            <w:pPr>
              <w:jc w:val="both"/>
            </w:pPr>
            <w:r w:rsidRPr="00EC560E">
              <w:t>Благоустройство территории предусматривает:</w:t>
            </w:r>
          </w:p>
          <w:p w:rsidR="009570C7" w:rsidRPr="00EC560E" w:rsidRDefault="009570C7" w:rsidP="009570C7">
            <w:pPr>
              <w:jc w:val="both"/>
            </w:pPr>
            <w:r w:rsidRPr="00EC560E">
              <w:t xml:space="preserve">-устройство проездов транспорта. Проезды предусматривают </w:t>
            </w:r>
            <w:proofErr w:type="spellStart"/>
            <w:r w:rsidRPr="00EC560E">
              <w:t>двусторонее</w:t>
            </w:r>
            <w:proofErr w:type="spellEnd"/>
            <w:r w:rsidRPr="00EC560E">
              <w:t xml:space="preserve"> движение автотранспорта. Покрытие проездов</w:t>
            </w:r>
            <w:r>
              <w:t xml:space="preserve"> асфальтобетонное</w:t>
            </w:r>
            <w:r w:rsidRPr="00EC560E">
              <w:t xml:space="preserve">, площадок под стоянки – </w:t>
            </w:r>
            <w:r w:rsidR="0019368F">
              <w:t>асфальтобетонное</w:t>
            </w:r>
            <w:r w:rsidRPr="00EC560E">
              <w:t>;</w:t>
            </w:r>
          </w:p>
          <w:p w:rsidR="009570C7" w:rsidRPr="00EC560E" w:rsidRDefault="009570C7" w:rsidP="009570C7">
            <w:pPr>
              <w:jc w:val="both"/>
            </w:pPr>
            <w:r w:rsidRPr="00EC560E">
              <w:t xml:space="preserve">- устройство пешеходных тротуаров с </w:t>
            </w:r>
            <w:r w:rsidR="0019368F">
              <w:t>асфальтовым</w:t>
            </w:r>
            <w:r>
              <w:t xml:space="preserve"> </w:t>
            </w:r>
            <w:r w:rsidRPr="00EC560E">
              <w:t>покрытием;</w:t>
            </w:r>
          </w:p>
          <w:p w:rsidR="009570C7" w:rsidRPr="00EC560E" w:rsidRDefault="009570C7" w:rsidP="009570C7">
            <w:pPr>
              <w:jc w:val="both"/>
            </w:pPr>
            <w:r w:rsidRPr="00EC560E">
              <w:t>- устройство оборудованной площадки для игр детей дошкольного возраста с резиновым покрытием;</w:t>
            </w:r>
          </w:p>
          <w:p w:rsidR="000C64C4" w:rsidRDefault="009570C7" w:rsidP="0019368F">
            <w:pPr>
              <w:pStyle w:val="ConsPlusNormal"/>
            </w:pPr>
            <w:r w:rsidRPr="00EC560E">
              <w:t xml:space="preserve">- </w:t>
            </w:r>
            <w:r w:rsidRPr="0019368F">
              <w:t>устройство площадки для отдыха взрослого населения</w:t>
            </w:r>
            <w:r w:rsidR="0019368F" w:rsidRPr="00EC560E">
              <w:t xml:space="preserve"> оборудованной скамьями для отдыха</w:t>
            </w:r>
            <w:r w:rsidR="0019368F">
              <w:t xml:space="preserve"> и урнами</w:t>
            </w:r>
            <w:r w:rsidRPr="00503DEF">
              <w:rPr>
                <w:color w:val="FF0000"/>
              </w:rPr>
              <w:t>.</w:t>
            </w:r>
          </w:p>
        </w:tc>
      </w:tr>
      <w:tr w:rsidR="000C64C4" w:rsidTr="00E92ED7">
        <w:tc>
          <w:tcPr>
            <w:tcW w:w="4382" w:type="dxa"/>
            <w:gridSpan w:val="9"/>
            <w:vMerge/>
          </w:tcPr>
          <w:p w:rsidR="000C64C4" w:rsidRDefault="000C64C4"/>
        </w:tc>
        <w:tc>
          <w:tcPr>
            <w:tcW w:w="992" w:type="dxa"/>
            <w:gridSpan w:val="4"/>
          </w:tcPr>
          <w:p w:rsidR="000C64C4" w:rsidRDefault="000C64C4">
            <w:pPr>
              <w:pStyle w:val="ConsPlusNormal"/>
            </w:pPr>
            <w:r>
              <w:t>13.1.2</w:t>
            </w:r>
          </w:p>
        </w:tc>
        <w:tc>
          <w:tcPr>
            <w:tcW w:w="9925" w:type="dxa"/>
            <w:gridSpan w:val="33"/>
          </w:tcPr>
          <w:p w:rsidR="000C64C4" w:rsidRPr="00DC5298" w:rsidRDefault="009B03E3" w:rsidP="009570C7">
            <w:pPr>
              <w:pStyle w:val="ConsPlusNormal"/>
            </w:pPr>
            <w:r w:rsidRPr="008F5B53">
              <w:t>Севернее н</w:t>
            </w:r>
            <w:r w:rsidR="009570C7" w:rsidRPr="008F5B53">
              <w:t xml:space="preserve">а придомовой территории жилого дома предусматривается </w:t>
            </w:r>
            <w:r w:rsidR="00DC5298" w:rsidRPr="008F5B53">
              <w:t>63</w:t>
            </w:r>
            <w:r w:rsidR="009570C7" w:rsidRPr="008F5B53">
              <w:t xml:space="preserve"> парковочное место для стоянки автотранспорта жильцов, в том числе </w:t>
            </w:r>
            <w:r w:rsidR="00DC5298" w:rsidRPr="008F5B53">
              <w:t>6</w:t>
            </w:r>
            <w:r w:rsidR="009570C7" w:rsidRPr="008F5B53">
              <w:t xml:space="preserve"> </w:t>
            </w:r>
            <w:proofErr w:type="spellStart"/>
            <w:r w:rsidR="009570C7" w:rsidRPr="008F5B53">
              <w:t>машино-места</w:t>
            </w:r>
            <w:proofErr w:type="spellEnd"/>
            <w:r w:rsidR="009570C7" w:rsidRPr="008F5B53">
              <w:t xml:space="preserve"> для МГН (10% от общего количества).</w:t>
            </w:r>
          </w:p>
          <w:p w:rsidR="001041F6" w:rsidRPr="00DC5298" w:rsidRDefault="001041F6" w:rsidP="009570C7">
            <w:pPr>
              <w:pStyle w:val="ConsPlusNormal"/>
              <w:rPr>
                <w:color w:val="FF0000"/>
              </w:rPr>
            </w:pPr>
          </w:p>
        </w:tc>
      </w:tr>
      <w:tr w:rsidR="000C64C4" w:rsidTr="00E92ED7">
        <w:tc>
          <w:tcPr>
            <w:tcW w:w="4382" w:type="dxa"/>
            <w:gridSpan w:val="9"/>
            <w:vMerge/>
          </w:tcPr>
          <w:p w:rsidR="000C64C4" w:rsidRDefault="000C64C4"/>
        </w:tc>
        <w:tc>
          <w:tcPr>
            <w:tcW w:w="992" w:type="dxa"/>
            <w:gridSpan w:val="4"/>
          </w:tcPr>
          <w:p w:rsidR="000C64C4" w:rsidRDefault="000C64C4">
            <w:pPr>
              <w:pStyle w:val="ConsPlusNormal"/>
            </w:pPr>
            <w:r>
              <w:t>13.1.3</w:t>
            </w:r>
          </w:p>
        </w:tc>
        <w:tc>
          <w:tcPr>
            <w:tcW w:w="9925" w:type="dxa"/>
            <w:gridSpan w:val="33"/>
          </w:tcPr>
          <w:p w:rsidR="002179BC" w:rsidRPr="00DC5298" w:rsidRDefault="009570C7" w:rsidP="0018381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124FAF">
              <w:t xml:space="preserve">На территории жилого </w:t>
            </w:r>
            <w:r w:rsidRPr="00F129DF">
              <w:t xml:space="preserve">дома </w:t>
            </w:r>
            <w:r w:rsidR="00992723" w:rsidRPr="00F129DF">
              <w:t xml:space="preserve">с </w:t>
            </w:r>
            <w:r w:rsidR="00C714D4" w:rsidRPr="00F129DF">
              <w:t>юго - западной</w:t>
            </w:r>
            <w:r w:rsidR="00992723" w:rsidRPr="00F129DF">
              <w:t xml:space="preserve"> стороны </w:t>
            </w:r>
            <w:r w:rsidRPr="00F129DF">
              <w:t>предусматривается</w:t>
            </w:r>
            <w:r w:rsidRPr="00124FAF">
              <w:t xml:space="preserve"> </w:t>
            </w:r>
            <w:r w:rsidR="00992723" w:rsidRPr="00124FAF">
              <w:t>размещение игровой площадки</w:t>
            </w:r>
            <w:r w:rsidRPr="00124FAF">
              <w:t xml:space="preserve"> для игр детей дошкольного и младшего школьного возраста</w:t>
            </w:r>
            <w:r w:rsidR="00992723" w:rsidRPr="00124FAF">
              <w:t xml:space="preserve"> с покрытием марки Гамбит и площадка для занятий физкультурой.</w:t>
            </w:r>
            <w:r w:rsidR="00C714D4">
              <w:t xml:space="preserve"> На южной стороне жилого дома предусматривается расположение спортивная площадка (настольный теннис).  </w:t>
            </w:r>
            <w:r w:rsidRPr="00DC5298">
              <w:rPr>
                <w:color w:val="FF0000"/>
              </w:rPr>
              <w:t xml:space="preserve"> </w:t>
            </w:r>
            <w:r w:rsidR="00992723" w:rsidRPr="00C714D4">
              <w:t xml:space="preserve">С </w:t>
            </w:r>
            <w:r w:rsidR="00C714D4" w:rsidRPr="00C714D4">
              <w:t xml:space="preserve">юго – востока от </w:t>
            </w:r>
            <w:r w:rsidR="00992723" w:rsidRPr="00C714D4">
              <w:t>многоквартирн</w:t>
            </w:r>
            <w:r w:rsidR="00C714D4" w:rsidRPr="00C714D4">
              <w:t>ого</w:t>
            </w:r>
            <w:r w:rsidR="00992723" w:rsidRPr="00C714D4">
              <w:t xml:space="preserve"> жилой дом располагается п</w:t>
            </w:r>
            <w:r w:rsidRPr="00C714D4">
              <w:t>лощадк</w:t>
            </w:r>
            <w:r w:rsidR="00992723" w:rsidRPr="00C714D4">
              <w:t>а</w:t>
            </w:r>
            <w:r w:rsidRPr="00C714D4">
              <w:t xml:space="preserve"> отдыха взрослого населения</w:t>
            </w:r>
            <w:r w:rsidR="00503DEF" w:rsidRPr="00DC5298">
              <w:rPr>
                <w:color w:val="FF0000"/>
              </w:rPr>
              <w:t>.</w:t>
            </w:r>
            <w:r w:rsidRPr="00DC5298">
              <w:rPr>
                <w:color w:val="FF0000"/>
              </w:rPr>
              <w:t xml:space="preserve"> </w:t>
            </w:r>
            <w:r w:rsidRPr="00C714D4">
              <w:t xml:space="preserve">На площадке для отдыха взрослого населения располагаются </w:t>
            </w:r>
            <w:r w:rsidR="0019368F" w:rsidRPr="00C714D4">
              <w:t xml:space="preserve">4 </w:t>
            </w:r>
            <w:r w:rsidRPr="00C714D4">
              <w:t xml:space="preserve">скамейки, </w:t>
            </w:r>
            <w:r w:rsidR="00C714D4" w:rsidRPr="00C714D4">
              <w:t>1</w:t>
            </w:r>
            <w:r w:rsidR="0019368F" w:rsidRPr="00C714D4">
              <w:t xml:space="preserve"> </w:t>
            </w:r>
            <w:r w:rsidRPr="00C714D4">
              <w:t>урн</w:t>
            </w:r>
            <w:r w:rsidR="00C714D4" w:rsidRPr="00C714D4">
              <w:t>а</w:t>
            </w:r>
            <w:r w:rsidRPr="00C714D4">
              <w:t xml:space="preserve"> для мусора, пло</w:t>
            </w:r>
            <w:r w:rsidR="0019368F" w:rsidRPr="00C714D4">
              <w:t>щадка для игр детей оборудуется</w:t>
            </w:r>
            <w:r w:rsidR="00992723" w:rsidRPr="00C714D4">
              <w:t>:</w:t>
            </w:r>
            <w:r w:rsidR="0019368F" w:rsidRPr="00C714D4">
              <w:t xml:space="preserve"> </w:t>
            </w:r>
            <w:r w:rsidRPr="00C714D4">
              <w:t>песочницей</w:t>
            </w:r>
            <w:r w:rsidR="0019368F" w:rsidRPr="00C714D4">
              <w:t>, качалка (2 шт.),</w:t>
            </w:r>
            <w:r w:rsidRPr="00C714D4">
              <w:t xml:space="preserve"> детским игровым комплексом,</w:t>
            </w:r>
            <w:r w:rsidR="0019368F" w:rsidRPr="00C714D4">
              <w:t xml:space="preserve"> </w:t>
            </w:r>
            <w:r w:rsidR="00183810">
              <w:t>6</w:t>
            </w:r>
            <w:r w:rsidR="0019368F" w:rsidRPr="00C714D4">
              <w:t xml:space="preserve"> скамейки и </w:t>
            </w:r>
            <w:r w:rsidR="00183810">
              <w:t>6</w:t>
            </w:r>
            <w:r w:rsidR="0019368F" w:rsidRPr="00C714D4">
              <w:t xml:space="preserve"> урны для мусора,</w:t>
            </w:r>
            <w:r w:rsidRPr="00C714D4">
              <w:t xml:space="preserve">– </w:t>
            </w:r>
            <w:r w:rsidR="0019368F" w:rsidRPr="00C714D4">
              <w:t xml:space="preserve">спортивным </w:t>
            </w:r>
            <w:r w:rsidRPr="00C714D4">
              <w:t>комплектом.</w:t>
            </w:r>
          </w:p>
        </w:tc>
      </w:tr>
      <w:tr w:rsidR="000C64C4" w:rsidTr="00E92ED7">
        <w:tc>
          <w:tcPr>
            <w:tcW w:w="4382" w:type="dxa"/>
            <w:gridSpan w:val="9"/>
            <w:vMerge/>
          </w:tcPr>
          <w:p w:rsidR="000C64C4" w:rsidRDefault="000C64C4"/>
        </w:tc>
        <w:tc>
          <w:tcPr>
            <w:tcW w:w="992" w:type="dxa"/>
            <w:gridSpan w:val="4"/>
          </w:tcPr>
          <w:p w:rsidR="000C64C4" w:rsidRDefault="000C64C4">
            <w:pPr>
              <w:pStyle w:val="ConsPlusNormal"/>
            </w:pPr>
            <w:r>
              <w:t>13.1.4</w:t>
            </w:r>
          </w:p>
        </w:tc>
        <w:tc>
          <w:tcPr>
            <w:tcW w:w="9925" w:type="dxa"/>
            <w:gridSpan w:val="33"/>
          </w:tcPr>
          <w:p w:rsidR="000C64C4" w:rsidRPr="00F129DF" w:rsidRDefault="0019368F">
            <w:pPr>
              <w:pStyle w:val="ConsPlusNormal"/>
            </w:pPr>
            <w:r w:rsidRPr="00F129DF">
              <w:t xml:space="preserve">Севернее </w:t>
            </w:r>
            <w:r w:rsidR="00503DEF" w:rsidRPr="00F129DF">
              <w:t xml:space="preserve"> жилого дома предусматривается устройство огражденной площадки для размещения контейнеров для сбора твердых бытовых отходов.</w:t>
            </w:r>
          </w:p>
        </w:tc>
      </w:tr>
      <w:tr w:rsidR="000C64C4" w:rsidTr="00E92ED7">
        <w:tc>
          <w:tcPr>
            <w:tcW w:w="4382" w:type="dxa"/>
            <w:gridSpan w:val="9"/>
            <w:vMerge/>
          </w:tcPr>
          <w:p w:rsidR="000C64C4" w:rsidRDefault="000C64C4"/>
        </w:tc>
        <w:tc>
          <w:tcPr>
            <w:tcW w:w="992" w:type="dxa"/>
            <w:gridSpan w:val="4"/>
          </w:tcPr>
          <w:p w:rsidR="000C64C4" w:rsidRDefault="000C64C4">
            <w:pPr>
              <w:pStyle w:val="ConsPlusNormal"/>
            </w:pPr>
            <w:r>
              <w:t>13.1.5</w:t>
            </w:r>
          </w:p>
        </w:tc>
        <w:tc>
          <w:tcPr>
            <w:tcW w:w="9925" w:type="dxa"/>
            <w:gridSpan w:val="33"/>
          </w:tcPr>
          <w:p w:rsidR="000C64C4" w:rsidRPr="00124FAF" w:rsidRDefault="00503DEF" w:rsidP="0019368F">
            <w:pPr>
              <w:pStyle w:val="ConsPlusNormal"/>
            </w:pPr>
            <w:r w:rsidRPr="00124FAF">
              <w:t>Озеленение территории пре</w:t>
            </w:r>
            <w:r w:rsidR="0019368F" w:rsidRPr="00124FAF">
              <w:t xml:space="preserve">дусматривает устройство газонов и </w:t>
            </w:r>
            <w:r w:rsidRPr="00124FAF">
              <w:t xml:space="preserve">посадку </w:t>
            </w:r>
            <w:r w:rsidR="0019368F" w:rsidRPr="00124FAF">
              <w:t>д</w:t>
            </w:r>
            <w:r w:rsidRPr="00124FAF">
              <w:t>еревьев</w:t>
            </w:r>
          </w:p>
        </w:tc>
      </w:tr>
      <w:tr w:rsidR="000C64C4" w:rsidTr="00E92ED7">
        <w:tc>
          <w:tcPr>
            <w:tcW w:w="4382" w:type="dxa"/>
            <w:gridSpan w:val="9"/>
            <w:vMerge/>
          </w:tcPr>
          <w:p w:rsidR="000C64C4" w:rsidRDefault="000C64C4"/>
        </w:tc>
        <w:tc>
          <w:tcPr>
            <w:tcW w:w="992" w:type="dxa"/>
            <w:gridSpan w:val="4"/>
          </w:tcPr>
          <w:p w:rsidR="000C64C4" w:rsidRDefault="000C64C4">
            <w:pPr>
              <w:pStyle w:val="ConsPlusNormal"/>
            </w:pPr>
            <w:r>
              <w:t>13.1.6</w:t>
            </w:r>
          </w:p>
        </w:tc>
        <w:tc>
          <w:tcPr>
            <w:tcW w:w="9925" w:type="dxa"/>
            <w:gridSpan w:val="33"/>
          </w:tcPr>
          <w:p w:rsidR="00D22C12" w:rsidRPr="00124FAF" w:rsidRDefault="00503DEF" w:rsidP="00C839B5">
            <w:pPr>
              <w:pStyle w:val="ConsPlusNormal"/>
            </w:pPr>
            <w:r w:rsidRPr="00124FAF">
              <w:t xml:space="preserve">Территория жилого дома запроектирована с учетом доступности маломобильных групп населения. </w:t>
            </w:r>
            <w:r w:rsidRPr="00124FAF">
              <w:lastRenderedPageBreak/>
              <w:t xml:space="preserve">Предусматривается устройство пешеходных путей </w:t>
            </w:r>
            <w:r w:rsidR="0019368F" w:rsidRPr="00124FAF">
              <w:t>с</w:t>
            </w:r>
            <w:r w:rsidRPr="00124FAF">
              <w:t xml:space="preserve"> нормати</w:t>
            </w:r>
            <w:r w:rsidR="00F129DF">
              <w:t xml:space="preserve">вным уклоном, съезды с тротуара и входом в подъезд, в том числе и для МГН  </w:t>
            </w:r>
          </w:p>
        </w:tc>
      </w:tr>
      <w:tr w:rsidR="000C64C4" w:rsidTr="00E92ED7">
        <w:tc>
          <w:tcPr>
            <w:tcW w:w="4382" w:type="dxa"/>
            <w:gridSpan w:val="9"/>
            <w:vMerge/>
          </w:tcPr>
          <w:p w:rsidR="000C64C4" w:rsidRDefault="000C64C4"/>
        </w:tc>
        <w:tc>
          <w:tcPr>
            <w:tcW w:w="992" w:type="dxa"/>
            <w:gridSpan w:val="4"/>
          </w:tcPr>
          <w:p w:rsidR="000C64C4" w:rsidRDefault="000C64C4">
            <w:pPr>
              <w:pStyle w:val="ConsPlusNormal"/>
            </w:pPr>
            <w:r>
              <w:t>13.1.7</w:t>
            </w:r>
          </w:p>
        </w:tc>
        <w:tc>
          <w:tcPr>
            <w:tcW w:w="9925" w:type="dxa"/>
            <w:gridSpan w:val="33"/>
          </w:tcPr>
          <w:p w:rsidR="002179BC" w:rsidRPr="00F97BB4" w:rsidRDefault="00A60F39" w:rsidP="00291F61">
            <w:pPr>
              <w:jc w:val="both"/>
            </w:pPr>
            <w:r w:rsidRPr="00291F61">
              <w:t>Наружное освещение</w:t>
            </w:r>
            <w:r w:rsidR="00291F61" w:rsidRPr="00291F61">
              <w:t xml:space="preserve"> дворовой территории жилого дома, выполне</w:t>
            </w:r>
            <w:r w:rsidR="00291F61">
              <w:t>нное консольными светильниками т</w:t>
            </w:r>
            <w:r w:rsidR="00291F61" w:rsidRPr="00291F61">
              <w:t xml:space="preserve">ипа ЖКУ66-100-001 с </w:t>
            </w:r>
            <w:proofErr w:type="spellStart"/>
            <w:r w:rsidR="00291F61" w:rsidRPr="00291F61">
              <w:t>разряднымы</w:t>
            </w:r>
            <w:proofErr w:type="spellEnd"/>
            <w:r w:rsidR="00291F61" w:rsidRPr="00291F61">
              <w:t xml:space="preserve"> лампами высокого давления ДНаТ-100.  Светильники устанавливаются на кронштейнах  КС2 на железобетонных стойках СВ 95-3.</w:t>
            </w:r>
            <w:r w:rsidR="00291F61">
              <w:t xml:space="preserve"> На основании выданных технических условий </w:t>
            </w:r>
            <w:r w:rsidRPr="00291F61">
              <w:t>Муниципальное предприятие «ГОРСВЕТ» Дата выдачи технических условий – 13.05.2015.Номер  выдачи технических условий №37 Размер платы за подключение – 0 руб.</w:t>
            </w:r>
            <w:r w:rsidR="00291F61">
              <w:t xml:space="preserve"> </w:t>
            </w:r>
            <w:r w:rsidRPr="00291F61">
              <w:t>Срок действия технических условий – 3 года</w:t>
            </w:r>
            <w:r w:rsidR="00470CEC">
              <w:t>. Место расположение по периметру жилого дома.</w:t>
            </w:r>
          </w:p>
        </w:tc>
      </w:tr>
      <w:tr w:rsidR="000C64C4" w:rsidTr="00E92ED7">
        <w:tc>
          <w:tcPr>
            <w:tcW w:w="4382" w:type="dxa"/>
            <w:gridSpan w:val="9"/>
            <w:vMerge/>
          </w:tcPr>
          <w:p w:rsidR="000C64C4" w:rsidRDefault="000C64C4"/>
        </w:tc>
        <w:tc>
          <w:tcPr>
            <w:tcW w:w="992" w:type="dxa"/>
            <w:gridSpan w:val="4"/>
          </w:tcPr>
          <w:p w:rsidR="000C64C4" w:rsidRDefault="000C64C4">
            <w:pPr>
              <w:pStyle w:val="ConsPlusNormal"/>
            </w:pPr>
            <w:r>
              <w:t>13.1.8</w:t>
            </w:r>
          </w:p>
        </w:tc>
        <w:tc>
          <w:tcPr>
            <w:tcW w:w="9925" w:type="dxa"/>
            <w:gridSpan w:val="33"/>
          </w:tcPr>
          <w:p w:rsidR="000C64C4" w:rsidRDefault="000C64C4">
            <w:pPr>
              <w:pStyle w:val="ConsPlusNormal"/>
            </w:pPr>
          </w:p>
        </w:tc>
      </w:tr>
      <w:tr w:rsidR="000C64C4" w:rsidTr="00E92ED7">
        <w:tc>
          <w:tcPr>
            <w:tcW w:w="15299" w:type="dxa"/>
            <w:gridSpan w:val="46"/>
          </w:tcPr>
          <w:p w:rsidR="00EF2FB6" w:rsidRDefault="000C64C4">
            <w:pPr>
              <w:pStyle w:val="ConsPlusNormal"/>
              <w:jc w:val="center"/>
              <w:outlineLvl w:val="2"/>
            </w:pPr>
            <w:r w:rsidRPr="00D425A5">
              <w:t>Раздел 14. О планируемом подключении (технологическом присоединении) многоквартирных домов и (или) иных объектов недвижимости к сетям инженерно-технического обеспечения, размере платы за такое подключение и планируемом подключении к сетям связи</w:t>
            </w:r>
          </w:p>
          <w:p w:rsidR="00EF2FB6" w:rsidRDefault="00EF2FB6" w:rsidP="00DC529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</w:tr>
      <w:tr w:rsidR="0019368F" w:rsidTr="00E92ED7">
        <w:tc>
          <w:tcPr>
            <w:tcW w:w="7361" w:type="dxa"/>
            <w:gridSpan w:val="17"/>
            <w:vMerge w:val="restart"/>
          </w:tcPr>
          <w:p w:rsidR="0019368F" w:rsidRDefault="0019368F" w:rsidP="003247FC">
            <w:pPr>
              <w:pStyle w:val="ConsPlusNormal"/>
            </w:pPr>
            <w:bookmarkStart w:id="45" w:name="P442"/>
            <w:bookmarkEnd w:id="45"/>
            <w:r>
              <w:t xml:space="preserve">14.1. О планируемом подключении (технологическом присоединении) к сетям инженерно-технического обеспечения </w:t>
            </w:r>
          </w:p>
          <w:p w:rsidR="001D6BD7" w:rsidRDefault="001D6BD7" w:rsidP="001D6BD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  <w:p w:rsidR="001D6BD7" w:rsidRDefault="001D6BD7" w:rsidP="001D6BD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  <w:p w:rsidR="001D6BD7" w:rsidRDefault="001D6BD7" w:rsidP="001D6BD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сетей: теплоснабжение; горячее водоснабжение; холодное водоснабжение; бытовое или общесплавное водоотведение; ливневое водоотведение; электроснабжение; газоснабжение.</w:t>
            </w:r>
          </w:p>
          <w:p w:rsidR="001D6BD7" w:rsidRDefault="001D6BD7" w:rsidP="003247FC">
            <w:pPr>
              <w:pStyle w:val="ConsPlusNormal"/>
            </w:pPr>
          </w:p>
        </w:tc>
        <w:tc>
          <w:tcPr>
            <w:tcW w:w="1276" w:type="dxa"/>
            <w:gridSpan w:val="7"/>
          </w:tcPr>
          <w:p w:rsidR="0019368F" w:rsidRPr="003247FC" w:rsidRDefault="0019368F" w:rsidP="00CA2128">
            <w:r w:rsidRPr="003247FC">
              <w:t>14.1.1.</w:t>
            </w:r>
          </w:p>
        </w:tc>
        <w:tc>
          <w:tcPr>
            <w:tcW w:w="6662" w:type="dxa"/>
            <w:gridSpan w:val="22"/>
          </w:tcPr>
          <w:p w:rsidR="0019368F" w:rsidRPr="003247FC" w:rsidRDefault="0019368F" w:rsidP="00CA2128">
            <w:pPr>
              <w:rPr>
                <w:b/>
              </w:rPr>
            </w:pPr>
            <w:r w:rsidRPr="00F129DF">
              <w:rPr>
                <w:b/>
              </w:rPr>
              <w:t>Электроснабжение</w:t>
            </w:r>
          </w:p>
        </w:tc>
      </w:tr>
      <w:tr w:rsidR="0019368F" w:rsidTr="00E92ED7">
        <w:tc>
          <w:tcPr>
            <w:tcW w:w="7361" w:type="dxa"/>
            <w:gridSpan w:val="17"/>
            <w:vMerge/>
          </w:tcPr>
          <w:p w:rsidR="0019368F" w:rsidRDefault="0019368F"/>
        </w:tc>
        <w:tc>
          <w:tcPr>
            <w:tcW w:w="1276" w:type="dxa"/>
            <w:gridSpan w:val="7"/>
          </w:tcPr>
          <w:p w:rsidR="0019368F" w:rsidRPr="003247FC" w:rsidRDefault="0019368F" w:rsidP="00CA2128">
            <w:r w:rsidRPr="003247FC">
              <w:t>14.1.2.</w:t>
            </w:r>
          </w:p>
        </w:tc>
        <w:tc>
          <w:tcPr>
            <w:tcW w:w="6662" w:type="dxa"/>
            <w:gridSpan w:val="22"/>
          </w:tcPr>
          <w:p w:rsidR="0019368F" w:rsidRPr="003247FC" w:rsidRDefault="0019368F" w:rsidP="00CA2128">
            <w:r w:rsidRPr="003247FC">
              <w:t xml:space="preserve">Общество с ограниченной ответственностью </w:t>
            </w:r>
          </w:p>
        </w:tc>
      </w:tr>
      <w:tr w:rsidR="0019368F" w:rsidTr="00E92ED7">
        <w:tc>
          <w:tcPr>
            <w:tcW w:w="7361" w:type="dxa"/>
            <w:gridSpan w:val="17"/>
            <w:vMerge/>
          </w:tcPr>
          <w:p w:rsidR="0019368F" w:rsidRDefault="0019368F"/>
        </w:tc>
        <w:tc>
          <w:tcPr>
            <w:tcW w:w="1276" w:type="dxa"/>
            <w:gridSpan w:val="7"/>
          </w:tcPr>
          <w:p w:rsidR="0019368F" w:rsidRPr="003247FC" w:rsidRDefault="0019368F" w:rsidP="00CA2128">
            <w:r w:rsidRPr="003247FC">
              <w:t>14.1.3.</w:t>
            </w:r>
          </w:p>
        </w:tc>
        <w:tc>
          <w:tcPr>
            <w:tcW w:w="6662" w:type="dxa"/>
            <w:gridSpan w:val="22"/>
          </w:tcPr>
          <w:p w:rsidR="0019368F" w:rsidRPr="003247FC" w:rsidRDefault="0019368F" w:rsidP="00CA2128">
            <w:proofErr w:type="spellStart"/>
            <w:r w:rsidRPr="003247FC">
              <w:t>Энерголин</w:t>
            </w:r>
            <w:proofErr w:type="spellEnd"/>
          </w:p>
        </w:tc>
      </w:tr>
      <w:tr w:rsidR="0019368F" w:rsidTr="00E92ED7">
        <w:tc>
          <w:tcPr>
            <w:tcW w:w="7361" w:type="dxa"/>
            <w:gridSpan w:val="17"/>
            <w:vMerge/>
          </w:tcPr>
          <w:p w:rsidR="0019368F" w:rsidRDefault="0019368F"/>
        </w:tc>
        <w:tc>
          <w:tcPr>
            <w:tcW w:w="1276" w:type="dxa"/>
            <w:gridSpan w:val="7"/>
          </w:tcPr>
          <w:p w:rsidR="0019368F" w:rsidRPr="003247FC" w:rsidRDefault="0019368F" w:rsidP="00CA2128">
            <w:r w:rsidRPr="003247FC">
              <w:t>14.1.4.</w:t>
            </w:r>
          </w:p>
        </w:tc>
        <w:tc>
          <w:tcPr>
            <w:tcW w:w="6662" w:type="dxa"/>
            <w:gridSpan w:val="22"/>
          </w:tcPr>
          <w:p w:rsidR="0019368F" w:rsidRPr="003247FC" w:rsidRDefault="0019368F" w:rsidP="00CA2128">
            <w:r w:rsidRPr="003247FC">
              <w:t>ИНН 1326141351</w:t>
            </w:r>
          </w:p>
        </w:tc>
      </w:tr>
      <w:tr w:rsidR="0019368F" w:rsidTr="00E92ED7">
        <w:tc>
          <w:tcPr>
            <w:tcW w:w="7361" w:type="dxa"/>
            <w:gridSpan w:val="17"/>
            <w:vMerge/>
          </w:tcPr>
          <w:p w:rsidR="0019368F" w:rsidRDefault="0019368F"/>
        </w:tc>
        <w:tc>
          <w:tcPr>
            <w:tcW w:w="1276" w:type="dxa"/>
            <w:gridSpan w:val="7"/>
          </w:tcPr>
          <w:p w:rsidR="0019368F" w:rsidRPr="003247FC" w:rsidRDefault="0019368F" w:rsidP="00CA2128">
            <w:r w:rsidRPr="003247FC">
              <w:t>14.1.5.</w:t>
            </w:r>
          </w:p>
        </w:tc>
        <w:tc>
          <w:tcPr>
            <w:tcW w:w="6662" w:type="dxa"/>
            <w:gridSpan w:val="22"/>
          </w:tcPr>
          <w:p w:rsidR="0019368F" w:rsidRPr="003247FC" w:rsidRDefault="0019368F" w:rsidP="00183810">
            <w:r w:rsidRPr="003247FC">
              <w:t xml:space="preserve">Дата выдачи технических условий </w:t>
            </w:r>
            <w:r w:rsidR="00183810">
              <w:t xml:space="preserve">08 </w:t>
            </w:r>
            <w:r w:rsidRPr="003247FC">
              <w:t xml:space="preserve"> </w:t>
            </w:r>
            <w:r w:rsidR="00DF0D3E">
              <w:t>ию</w:t>
            </w:r>
            <w:r w:rsidR="00183810">
              <w:t>л</w:t>
            </w:r>
            <w:r w:rsidR="00DF0D3E">
              <w:t>я</w:t>
            </w:r>
            <w:r w:rsidRPr="003247FC">
              <w:t xml:space="preserve"> 201</w:t>
            </w:r>
            <w:r w:rsidR="00183810">
              <w:t>3</w:t>
            </w:r>
            <w:r w:rsidRPr="003247FC">
              <w:t>г.</w:t>
            </w:r>
          </w:p>
        </w:tc>
      </w:tr>
      <w:tr w:rsidR="0019368F" w:rsidTr="00E92ED7">
        <w:trPr>
          <w:trHeight w:val="388"/>
        </w:trPr>
        <w:tc>
          <w:tcPr>
            <w:tcW w:w="7361" w:type="dxa"/>
            <w:gridSpan w:val="17"/>
            <w:vMerge/>
          </w:tcPr>
          <w:p w:rsidR="0019368F" w:rsidRDefault="0019368F"/>
        </w:tc>
        <w:tc>
          <w:tcPr>
            <w:tcW w:w="1276" w:type="dxa"/>
            <w:gridSpan w:val="7"/>
          </w:tcPr>
          <w:p w:rsidR="0019368F" w:rsidRPr="003247FC" w:rsidRDefault="0019368F" w:rsidP="00CA2128">
            <w:r w:rsidRPr="003247FC">
              <w:t>14.1.6.</w:t>
            </w:r>
          </w:p>
        </w:tc>
        <w:tc>
          <w:tcPr>
            <w:tcW w:w="6662" w:type="dxa"/>
            <w:gridSpan w:val="22"/>
          </w:tcPr>
          <w:p w:rsidR="0019368F" w:rsidRPr="003247FC" w:rsidRDefault="0019368F" w:rsidP="0082366A">
            <w:r w:rsidRPr="003247FC">
              <w:t xml:space="preserve">Номер выдачи технических условий № </w:t>
            </w:r>
            <w:r w:rsidR="0082366A">
              <w:t>б/н</w:t>
            </w:r>
          </w:p>
        </w:tc>
      </w:tr>
      <w:tr w:rsidR="0019368F" w:rsidRPr="00D425A5" w:rsidTr="00E92ED7">
        <w:tc>
          <w:tcPr>
            <w:tcW w:w="7361" w:type="dxa"/>
            <w:gridSpan w:val="17"/>
            <w:vMerge/>
          </w:tcPr>
          <w:p w:rsidR="0019368F" w:rsidRDefault="0019368F"/>
        </w:tc>
        <w:tc>
          <w:tcPr>
            <w:tcW w:w="1276" w:type="dxa"/>
            <w:gridSpan w:val="7"/>
          </w:tcPr>
          <w:p w:rsidR="0019368F" w:rsidRPr="003247FC" w:rsidRDefault="0019368F" w:rsidP="00CA2128">
            <w:r w:rsidRPr="003247FC">
              <w:t>14.1.7.</w:t>
            </w:r>
          </w:p>
        </w:tc>
        <w:tc>
          <w:tcPr>
            <w:tcW w:w="6662" w:type="dxa"/>
            <w:gridSpan w:val="22"/>
          </w:tcPr>
          <w:p w:rsidR="0019368F" w:rsidRPr="00D425A5" w:rsidRDefault="0019368F" w:rsidP="00183810">
            <w:r w:rsidRPr="00D425A5">
              <w:t xml:space="preserve">Срок действия технических условий </w:t>
            </w:r>
            <w:r w:rsidR="00183810">
              <w:t>4</w:t>
            </w:r>
            <w:r w:rsidR="00EE2A0D" w:rsidRPr="00D425A5">
              <w:t xml:space="preserve"> </w:t>
            </w:r>
            <w:r w:rsidR="00D425A5" w:rsidRPr="00D425A5">
              <w:t xml:space="preserve">года </w:t>
            </w:r>
            <w:r w:rsidRPr="00D425A5">
              <w:t>с даты их утверждения</w:t>
            </w:r>
          </w:p>
        </w:tc>
      </w:tr>
      <w:tr w:rsidR="0019368F" w:rsidTr="00E92ED7">
        <w:trPr>
          <w:trHeight w:val="492"/>
        </w:trPr>
        <w:tc>
          <w:tcPr>
            <w:tcW w:w="7361" w:type="dxa"/>
            <w:gridSpan w:val="17"/>
            <w:vMerge/>
          </w:tcPr>
          <w:p w:rsidR="0019368F" w:rsidRDefault="0019368F"/>
        </w:tc>
        <w:tc>
          <w:tcPr>
            <w:tcW w:w="1276" w:type="dxa"/>
            <w:gridSpan w:val="7"/>
          </w:tcPr>
          <w:p w:rsidR="0019368F" w:rsidRPr="003247FC" w:rsidRDefault="0019368F" w:rsidP="00CA2128">
            <w:r w:rsidRPr="003247FC">
              <w:t>14.1.8.</w:t>
            </w:r>
          </w:p>
        </w:tc>
        <w:tc>
          <w:tcPr>
            <w:tcW w:w="6662" w:type="dxa"/>
            <w:gridSpan w:val="22"/>
          </w:tcPr>
          <w:p w:rsidR="0019368F" w:rsidRPr="003247FC" w:rsidRDefault="0019368F" w:rsidP="00A0081D">
            <w:pPr>
              <w:autoSpaceDE w:val="0"/>
              <w:autoSpaceDN w:val="0"/>
              <w:adjustRightInd w:val="0"/>
            </w:pPr>
            <w:r w:rsidRPr="003247FC">
              <w:t xml:space="preserve">Размер платы за подключение </w:t>
            </w:r>
            <w:r w:rsidR="0082366A" w:rsidRPr="0082366A">
              <w:t>–</w:t>
            </w:r>
            <w:r w:rsidRPr="0082366A">
              <w:t xml:space="preserve"> </w:t>
            </w:r>
            <w:r w:rsidR="00A0081D">
              <w:t>7 587 071</w:t>
            </w:r>
            <w:r w:rsidRPr="00183810">
              <w:rPr>
                <w:color w:val="FF0000"/>
              </w:rPr>
              <w:t xml:space="preserve"> </w:t>
            </w:r>
            <w:r w:rsidRPr="00A0081D">
              <w:t>рублей</w:t>
            </w:r>
            <w:r w:rsidR="0082366A" w:rsidRPr="00A0081D">
              <w:t xml:space="preserve"> </w:t>
            </w:r>
            <w:r w:rsidR="00A0081D" w:rsidRPr="00A0081D">
              <w:t>69</w:t>
            </w:r>
            <w:r w:rsidR="0082366A" w:rsidRPr="00A0081D">
              <w:t xml:space="preserve"> коп.</w:t>
            </w:r>
          </w:p>
        </w:tc>
      </w:tr>
      <w:tr w:rsidR="0019368F" w:rsidTr="00E92ED7">
        <w:trPr>
          <w:trHeight w:val="362"/>
        </w:trPr>
        <w:tc>
          <w:tcPr>
            <w:tcW w:w="7361" w:type="dxa"/>
            <w:gridSpan w:val="17"/>
          </w:tcPr>
          <w:p w:rsidR="0019368F" w:rsidRDefault="0019368F"/>
        </w:tc>
        <w:tc>
          <w:tcPr>
            <w:tcW w:w="1276" w:type="dxa"/>
            <w:gridSpan w:val="7"/>
          </w:tcPr>
          <w:p w:rsidR="0019368F" w:rsidRPr="003247FC" w:rsidRDefault="0019368F" w:rsidP="00CA2128">
            <w:r w:rsidRPr="003247FC">
              <w:t>14.1.1.</w:t>
            </w:r>
          </w:p>
        </w:tc>
        <w:tc>
          <w:tcPr>
            <w:tcW w:w="6662" w:type="dxa"/>
            <w:gridSpan w:val="22"/>
          </w:tcPr>
          <w:p w:rsidR="0019368F" w:rsidRPr="003247FC" w:rsidRDefault="003247FC" w:rsidP="00CA2128">
            <w:pPr>
              <w:rPr>
                <w:b/>
              </w:rPr>
            </w:pPr>
            <w:r w:rsidRPr="00470CEC">
              <w:rPr>
                <w:b/>
              </w:rPr>
              <w:t>Газо</w:t>
            </w:r>
            <w:r w:rsidR="0019368F" w:rsidRPr="00470CEC">
              <w:rPr>
                <w:b/>
              </w:rPr>
              <w:t>снабжение</w:t>
            </w:r>
          </w:p>
        </w:tc>
      </w:tr>
      <w:tr w:rsidR="0019368F" w:rsidTr="00E92ED7">
        <w:trPr>
          <w:trHeight w:val="400"/>
        </w:trPr>
        <w:tc>
          <w:tcPr>
            <w:tcW w:w="7361" w:type="dxa"/>
            <w:gridSpan w:val="17"/>
          </w:tcPr>
          <w:p w:rsidR="0019368F" w:rsidRDefault="0019368F"/>
        </w:tc>
        <w:tc>
          <w:tcPr>
            <w:tcW w:w="1276" w:type="dxa"/>
            <w:gridSpan w:val="7"/>
          </w:tcPr>
          <w:p w:rsidR="0019368F" w:rsidRPr="003247FC" w:rsidRDefault="0019368F" w:rsidP="00CA2128">
            <w:r w:rsidRPr="003247FC">
              <w:t>14.1.2.</w:t>
            </w:r>
          </w:p>
        </w:tc>
        <w:tc>
          <w:tcPr>
            <w:tcW w:w="6662" w:type="dxa"/>
            <w:gridSpan w:val="22"/>
          </w:tcPr>
          <w:p w:rsidR="0019368F" w:rsidRPr="00470CEC" w:rsidRDefault="003247FC" w:rsidP="00CA2128">
            <w:r w:rsidRPr="00470CEC">
              <w:t>А</w:t>
            </w:r>
            <w:r w:rsidR="0019368F" w:rsidRPr="00470CEC">
              <w:t xml:space="preserve">кционерное общество </w:t>
            </w:r>
          </w:p>
        </w:tc>
      </w:tr>
      <w:tr w:rsidR="0019368F" w:rsidTr="00E92ED7">
        <w:trPr>
          <w:trHeight w:val="310"/>
        </w:trPr>
        <w:tc>
          <w:tcPr>
            <w:tcW w:w="7361" w:type="dxa"/>
            <w:gridSpan w:val="17"/>
          </w:tcPr>
          <w:p w:rsidR="0019368F" w:rsidRDefault="0019368F"/>
        </w:tc>
        <w:tc>
          <w:tcPr>
            <w:tcW w:w="1276" w:type="dxa"/>
            <w:gridSpan w:val="7"/>
          </w:tcPr>
          <w:p w:rsidR="0019368F" w:rsidRPr="003247FC" w:rsidRDefault="0019368F" w:rsidP="00CA2128">
            <w:r w:rsidRPr="003247FC">
              <w:t>14.1.3.</w:t>
            </w:r>
          </w:p>
        </w:tc>
        <w:tc>
          <w:tcPr>
            <w:tcW w:w="6662" w:type="dxa"/>
            <w:gridSpan w:val="22"/>
          </w:tcPr>
          <w:p w:rsidR="0019368F" w:rsidRPr="00470CEC" w:rsidRDefault="0019368F" w:rsidP="003247FC">
            <w:r w:rsidRPr="00470CEC">
              <w:t>«</w:t>
            </w:r>
            <w:proofErr w:type="spellStart"/>
            <w:r w:rsidR="003247FC" w:rsidRPr="00470CEC">
              <w:t>Саранскмежрайгаз</w:t>
            </w:r>
            <w:proofErr w:type="spellEnd"/>
            <w:r w:rsidRPr="00470CEC">
              <w:t>»</w:t>
            </w:r>
          </w:p>
        </w:tc>
      </w:tr>
      <w:tr w:rsidR="0019368F" w:rsidTr="00E92ED7">
        <w:trPr>
          <w:trHeight w:val="348"/>
        </w:trPr>
        <w:tc>
          <w:tcPr>
            <w:tcW w:w="7361" w:type="dxa"/>
            <w:gridSpan w:val="17"/>
          </w:tcPr>
          <w:p w:rsidR="0019368F" w:rsidRDefault="0019368F"/>
        </w:tc>
        <w:tc>
          <w:tcPr>
            <w:tcW w:w="1276" w:type="dxa"/>
            <w:gridSpan w:val="7"/>
          </w:tcPr>
          <w:p w:rsidR="0019368F" w:rsidRPr="003247FC" w:rsidRDefault="0019368F" w:rsidP="00CA2128">
            <w:r w:rsidRPr="003247FC">
              <w:t>14.1.4.</w:t>
            </w:r>
          </w:p>
        </w:tc>
        <w:tc>
          <w:tcPr>
            <w:tcW w:w="6662" w:type="dxa"/>
            <w:gridSpan w:val="22"/>
          </w:tcPr>
          <w:p w:rsidR="0019368F" w:rsidRPr="00470CEC" w:rsidRDefault="0019368F" w:rsidP="003247FC">
            <w:r w:rsidRPr="00470CEC">
              <w:t>ИНН 132</w:t>
            </w:r>
            <w:r w:rsidR="003247FC" w:rsidRPr="00470CEC">
              <w:t>8902450</w:t>
            </w:r>
          </w:p>
        </w:tc>
      </w:tr>
      <w:tr w:rsidR="0019368F" w:rsidTr="00E92ED7">
        <w:trPr>
          <w:trHeight w:val="401"/>
        </w:trPr>
        <w:tc>
          <w:tcPr>
            <w:tcW w:w="7361" w:type="dxa"/>
            <w:gridSpan w:val="17"/>
          </w:tcPr>
          <w:p w:rsidR="0019368F" w:rsidRDefault="0019368F"/>
        </w:tc>
        <w:tc>
          <w:tcPr>
            <w:tcW w:w="1276" w:type="dxa"/>
            <w:gridSpan w:val="7"/>
          </w:tcPr>
          <w:p w:rsidR="0019368F" w:rsidRPr="003247FC" w:rsidRDefault="0019368F" w:rsidP="00CA2128">
            <w:r w:rsidRPr="003247FC">
              <w:t>14.1.5.</w:t>
            </w:r>
          </w:p>
        </w:tc>
        <w:tc>
          <w:tcPr>
            <w:tcW w:w="6662" w:type="dxa"/>
            <w:gridSpan w:val="22"/>
          </w:tcPr>
          <w:p w:rsidR="0019368F" w:rsidRPr="00470CEC" w:rsidRDefault="0019368F" w:rsidP="00470CEC">
            <w:r w:rsidRPr="00470CEC">
              <w:t>Дата выдачи технических условий</w:t>
            </w:r>
            <w:r w:rsidR="00470CEC" w:rsidRPr="00470CEC">
              <w:t xml:space="preserve"> 14</w:t>
            </w:r>
            <w:r w:rsidRPr="00470CEC">
              <w:t>.</w:t>
            </w:r>
            <w:r w:rsidR="00470CEC" w:rsidRPr="00470CEC">
              <w:t>12</w:t>
            </w:r>
            <w:r w:rsidRPr="00470CEC">
              <w:t>.201</w:t>
            </w:r>
            <w:r w:rsidR="00470CEC" w:rsidRPr="00470CEC">
              <w:t>6</w:t>
            </w:r>
            <w:r w:rsidRPr="00470CEC">
              <w:t>г.</w:t>
            </w:r>
          </w:p>
        </w:tc>
      </w:tr>
      <w:tr w:rsidR="0019368F" w:rsidTr="00E92ED7">
        <w:trPr>
          <w:trHeight w:val="439"/>
        </w:trPr>
        <w:tc>
          <w:tcPr>
            <w:tcW w:w="7361" w:type="dxa"/>
            <w:gridSpan w:val="17"/>
          </w:tcPr>
          <w:p w:rsidR="0019368F" w:rsidRDefault="0019368F"/>
        </w:tc>
        <w:tc>
          <w:tcPr>
            <w:tcW w:w="1276" w:type="dxa"/>
            <w:gridSpan w:val="7"/>
          </w:tcPr>
          <w:p w:rsidR="0019368F" w:rsidRPr="003247FC" w:rsidRDefault="0019368F" w:rsidP="00CA2128">
            <w:r w:rsidRPr="003247FC">
              <w:t>14.1.6.</w:t>
            </w:r>
          </w:p>
        </w:tc>
        <w:tc>
          <w:tcPr>
            <w:tcW w:w="6662" w:type="dxa"/>
            <w:gridSpan w:val="22"/>
          </w:tcPr>
          <w:p w:rsidR="0019368F" w:rsidRPr="00470CEC" w:rsidRDefault="0019368F" w:rsidP="00470CEC">
            <w:r w:rsidRPr="00470CEC">
              <w:t>Номер выдачи технических условий №</w:t>
            </w:r>
            <w:r w:rsidR="003247FC" w:rsidRPr="00470CEC">
              <w:t>Ю-ТУ-ТП/0000000</w:t>
            </w:r>
            <w:r w:rsidR="00470CEC" w:rsidRPr="00470CEC">
              <w:t>0147-</w:t>
            </w:r>
            <w:r w:rsidR="00470CEC">
              <w:t>1</w:t>
            </w:r>
          </w:p>
        </w:tc>
      </w:tr>
      <w:tr w:rsidR="0019368F" w:rsidTr="00E92ED7">
        <w:trPr>
          <w:trHeight w:val="349"/>
        </w:trPr>
        <w:tc>
          <w:tcPr>
            <w:tcW w:w="7361" w:type="dxa"/>
            <w:gridSpan w:val="17"/>
          </w:tcPr>
          <w:p w:rsidR="0019368F" w:rsidRDefault="0019368F"/>
        </w:tc>
        <w:tc>
          <w:tcPr>
            <w:tcW w:w="1276" w:type="dxa"/>
            <w:gridSpan w:val="7"/>
          </w:tcPr>
          <w:p w:rsidR="0019368F" w:rsidRPr="003247FC" w:rsidRDefault="0019368F" w:rsidP="00CA2128">
            <w:r w:rsidRPr="003247FC">
              <w:t>14.1.7.</w:t>
            </w:r>
          </w:p>
        </w:tc>
        <w:tc>
          <w:tcPr>
            <w:tcW w:w="6662" w:type="dxa"/>
            <w:gridSpan w:val="22"/>
          </w:tcPr>
          <w:p w:rsidR="0019368F" w:rsidRPr="00470CEC" w:rsidRDefault="0019368F" w:rsidP="00470CEC">
            <w:r w:rsidRPr="00470CEC">
              <w:t xml:space="preserve">Срок действия технических условий </w:t>
            </w:r>
            <w:r w:rsidR="003247FC" w:rsidRPr="00470CEC">
              <w:t>2</w:t>
            </w:r>
            <w:r w:rsidR="00470CEC" w:rsidRPr="00470CEC">
              <w:t xml:space="preserve">,5 </w:t>
            </w:r>
            <w:r w:rsidRPr="00470CEC">
              <w:t xml:space="preserve"> года с даты их утверждения</w:t>
            </w:r>
          </w:p>
        </w:tc>
      </w:tr>
      <w:tr w:rsidR="0019368F" w:rsidTr="00E92ED7">
        <w:trPr>
          <w:trHeight w:val="244"/>
        </w:trPr>
        <w:tc>
          <w:tcPr>
            <w:tcW w:w="7361" w:type="dxa"/>
            <w:gridSpan w:val="17"/>
          </w:tcPr>
          <w:p w:rsidR="0019368F" w:rsidRDefault="0019368F"/>
        </w:tc>
        <w:tc>
          <w:tcPr>
            <w:tcW w:w="1276" w:type="dxa"/>
            <w:gridSpan w:val="7"/>
          </w:tcPr>
          <w:p w:rsidR="0019368F" w:rsidRPr="003247FC" w:rsidRDefault="0019368F" w:rsidP="00CA2128">
            <w:r w:rsidRPr="003247FC">
              <w:t>14.1.8.</w:t>
            </w:r>
          </w:p>
        </w:tc>
        <w:tc>
          <w:tcPr>
            <w:tcW w:w="6662" w:type="dxa"/>
            <w:gridSpan w:val="22"/>
          </w:tcPr>
          <w:p w:rsidR="0019368F" w:rsidRPr="00470CEC" w:rsidRDefault="0019368F" w:rsidP="00470CEC">
            <w:r w:rsidRPr="00470CEC">
              <w:t xml:space="preserve">Размер платы за подключение </w:t>
            </w:r>
            <w:r w:rsidR="003247FC" w:rsidRPr="00470CEC">
              <w:t>–</w:t>
            </w:r>
            <w:r w:rsidRPr="00470CEC">
              <w:t xml:space="preserve"> </w:t>
            </w:r>
            <w:r w:rsidR="00470CEC" w:rsidRPr="00470CEC">
              <w:t>20 024,41</w:t>
            </w:r>
            <w:r w:rsidRPr="00470CEC">
              <w:t xml:space="preserve"> рублей</w:t>
            </w:r>
          </w:p>
        </w:tc>
      </w:tr>
      <w:tr w:rsidR="00F97BB4" w:rsidTr="00E92ED7">
        <w:trPr>
          <w:trHeight w:val="244"/>
        </w:trPr>
        <w:tc>
          <w:tcPr>
            <w:tcW w:w="7361" w:type="dxa"/>
            <w:gridSpan w:val="17"/>
          </w:tcPr>
          <w:p w:rsidR="00F97BB4" w:rsidRDefault="00F97BB4"/>
        </w:tc>
        <w:tc>
          <w:tcPr>
            <w:tcW w:w="1276" w:type="dxa"/>
            <w:gridSpan w:val="7"/>
          </w:tcPr>
          <w:p w:rsidR="00F97BB4" w:rsidRPr="003247FC" w:rsidRDefault="00F97BB4" w:rsidP="00CA2128">
            <w:r>
              <w:t>14.1.1.</w:t>
            </w:r>
          </w:p>
        </w:tc>
        <w:tc>
          <w:tcPr>
            <w:tcW w:w="6662" w:type="dxa"/>
            <w:gridSpan w:val="22"/>
          </w:tcPr>
          <w:p w:rsidR="00EF2FB6" w:rsidRPr="00470CEC" w:rsidRDefault="00F16CF9" w:rsidP="00470CEC">
            <w:pPr>
              <w:rPr>
                <w:b/>
              </w:rPr>
            </w:pPr>
            <w:r w:rsidRPr="00470CEC">
              <w:rPr>
                <w:b/>
              </w:rPr>
              <w:t>Холодное в</w:t>
            </w:r>
            <w:r w:rsidR="00F97BB4" w:rsidRPr="00470CEC">
              <w:rPr>
                <w:b/>
              </w:rPr>
              <w:t>одоснабжение</w:t>
            </w:r>
          </w:p>
        </w:tc>
      </w:tr>
      <w:tr w:rsidR="007779BB" w:rsidTr="00E92ED7">
        <w:trPr>
          <w:trHeight w:val="244"/>
        </w:trPr>
        <w:tc>
          <w:tcPr>
            <w:tcW w:w="7361" w:type="dxa"/>
            <w:gridSpan w:val="17"/>
          </w:tcPr>
          <w:p w:rsidR="007779BB" w:rsidRDefault="007779BB"/>
        </w:tc>
        <w:tc>
          <w:tcPr>
            <w:tcW w:w="1276" w:type="dxa"/>
            <w:gridSpan w:val="7"/>
          </w:tcPr>
          <w:p w:rsidR="007779BB" w:rsidRDefault="007779BB" w:rsidP="00CA2128">
            <w:r>
              <w:t>14.1.2.</w:t>
            </w:r>
          </w:p>
        </w:tc>
        <w:tc>
          <w:tcPr>
            <w:tcW w:w="6662" w:type="dxa"/>
            <w:gridSpan w:val="22"/>
          </w:tcPr>
          <w:p w:rsidR="007779BB" w:rsidRPr="007779BB" w:rsidRDefault="009A1ABB" w:rsidP="003247FC">
            <w:r>
              <w:t>Муниципальное предприятие</w:t>
            </w:r>
          </w:p>
        </w:tc>
      </w:tr>
      <w:tr w:rsidR="007779BB" w:rsidTr="00E92ED7">
        <w:trPr>
          <w:trHeight w:val="244"/>
        </w:trPr>
        <w:tc>
          <w:tcPr>
            <w:tcW w:w="7361" w:type="dxa"/>
            <w:gridSpan w:val="17"/>
          </w:tcPr>
          <w:p w:rsidR="007779BB" w:rsidRDefault="007779BB"/>
        </w:tc>
        <w:tc>
          <w:tcPr>
            <w:tcW w:w="1276" w:type="dxa"/>
            <w:gridSpan w:val="7"/>
          </w:tcPr>
          <w:p w:rsidR="007779BB" w:rsidRDefault="007779BB" w:rsidP="00CA2128">
            <w:r>
              <w:t>14.1.3.</w:t>
            </w:r>
          </w:p>
        </w:tc>
        <w:tc>
          <w:tcPr>
            <w:tcW w:w="6662" w:type="dxa"/>
            <w:gridSpan w:val="22"/>
          </w:tcPr>
          <w:p w:rsidR="007779BB" w:rsidRPr="007779BB" w:rsidRDefault="009A1ABB" w:rsidP="007779BB">
            <w:r>
              <w:t>Саранскгорводоканал</w:t>
            </w:r>
            <w:r w:rsidR="007779BB" w:rsidRPr="007779BB">
              <w:t xml:space="preserve"> </w:t>
            </w:r>
          </w:p>
        </w:tc>
      </w:tr>
      <w:tr w:rsidR="007779BB" w:rsidTr="00E92ED7">
        <w:trPr>
          <w:trHeight w:val="244"/>
        </w:trPr>
        <w:tc>
          <w:tcPr>
            <w:tcW w:w="7361" w:type="dxa"/>
            <w:gridSpan w:val="17"/>
          </w:tcPr>
          <w:p w:rsidR="007779BB" w:rsidRDefault="007779BB"/>
        </w:tc>
        <w:tc>
          <w:tcPr>
            <w:tcW w:w="1276" w:type="dxa"/>
            <w:gridSpan w:val="7"/>
          </w:tcPr>
          <w:p w:rsidR="007779BB" w:rsidRDefault="007779BB" w:rsidP="00CA2128">
            <w:r>
              <w:t>14.1.4.</w:t>
            </w:r>
          </w:p>
        </w:tc>
        <w:tc>
          <w:tcPr>
            <w:tcW w:w="6662" w:type="dxa"/>
            <w:gridSpan w:val="22"/>
          </w:tcPr>
          <w:p w:rsidR="007779BB" w:rsidRPr="007779BB" w:rsidRDefault="007779BB" w:rsidP="003247FC">
            <w:pPr>
              <w:rPr>
                <w:rFonts w:ascii="Calibri" w:hAnsi="Calibri" w:cs="Calibri"/>
                <w:b/>
              </w:rPr>
            </w:pPr>
            <w:r w:rsidRPr="00C93DC3">
              <w:rPr>
                <w:rFonts w:cstheme="minorHAnsi"/>
              </w:rPr>
              <w:t>ИНН</w:t>
            </w:r>
            <w:r w:rsidRPr="00C93DC3">
              <w:rPr>
                <w:rFonts w:ascii="Calibri" w:hAnsi="Calibri" w:cs="Calibri"/>
              </w:rPr>
              <w:t xml:space="preserve"> </w:t>
            </w:r>
            <w:r w:rsidR="009A1ABB" w:rsidRPr="007779BB">
              <w:rPr>
                <w:rFonts w:eastAsia="Calibri" w:cstheme="minorHAnsi"/>
              </w:rPr>
              <w:t>132</w:t>
            </w:r>
            <w:r w:rsidR="009A1ABB">
              <w:rPr>
                <w:rFonts w:eastAsia="Calibri" w:cstheme="minorHAnsi"/>
              </w:rPr>
              <w:t>5022400</w:t>
            </w:r>
          </w:p>
        </w:tc>
      </w:tr>
      <w:tr w:rsidR="007779BB" w:rsidTr="00E92ED7">
        <w:trPr>
          <w:trHeight w:val="244"/>
        </w:trPr>
        <w:tc>
          <w:tcPr>
            <w:tcW w:w="7361" w:type="dxa"/>
            <w:gridSpan w:val="17"/>
          </w:tcPr>
          <w:p w:rsidR="007779BB" w:rsidRDefault="007779BB"/>
        </w:tc>
        <w:tc>
          <w:tcPr>
            <w:tcW w:w="1276" w:type="dxa"/>
            <w:gridSpan w:val="7"/>
          </w:tcPr>
          <w:p w:rsidR="007779BB" w:rsidRDefault="007779BB" w:rsidP="00CA2128">
            <w:r>
              <w:t>14.1.5.</w:t>
            </w:r>
          </w:p>
        </w:tc>
        <w:tc>
          <w:tcPr>
            <w:tcW w:w="6662" w:type="dxa"/>
            <w:gridSpan w:val="22"/>
          </w:tcPr>
          <w:p w:rsidR="007779BB" w:rsidRPr="007779BB" w:rsidRDefault="007779BB" w:rsidP="00F168CF">
            <w:r w:rsidRPr="007779BB">
              <w:t xml:space="preserve">Дата выдачи технических условий – </w:t>
            </w:r>
            <w:r w:rsidR="00F168CF">
              <w:t>10.09.2013г</w:t>
            </w:r>
            <w:r w:rsidRPr="007779BB">
              <w:t>.</w:t>
            </w:r>
          </w:p>
        </w:tc>
      </w:tr>
      <w:tr w:rsidR="007779BB" w:rsidTr="00E92ED7">
        <w:trPr>
          <w:trHeight w:val="244"/>
        </w:trPr>
        <w:tc>
          <w:tcPr>
            <w:tcW w:w="7361" w:type="dxa"/>
            <w:gridSpan w:val="17"/>
          </w:tcPr>
          <w:p w:rsidR="007779BB" w:rsidRDefault="007779BB"/>
        </w:tc>
        <w:tc>
          <w:tcPr>
            <w:tcW w:w="1276" w:type="dxa"/>
            <w:gridSpan w:val="7"/>
          </w:tcPr>
          <w:p w:rsidR="007779BB" w:rsidRDefault="007779BB" w:rsidP="00CA2128">
            <w:r>
              <w:t>14.1.6.</w:t>
            </w:r>
          </w:p>
        </w:tc>
        <w:tc>
          <w:tcPr>
            <w:tcW w:w="6662" w:type="dxa"/>
            <w:gridSpan w:val="22"/>
          </w:tcPr>
          <w:p w:rsidR="007779BB" w:rsidRPr="007779BB" w:rsidRDefault="007779BB" w:rsidP="00F168CF">
            <w:r w:rsidRPr="007779BB">
              <w:t>Номер  выдачи технических условий №</w:t>
            </w:r>
            <w:r w:rsidR="00F168CF">
              <w:t>750-13-Т</w:t>
            </w:r>
          </w:p>
        </w:tc>
      </w:tr>
      <w:tr w:rsidR="007779BB" w:rsidTr="00E92ED7">
        <w:trPr>
          <w:trHeight w:val="244"/>
        </w:trPr>
        <w:tc>
          <w:tcPr>
            <w:tcW w:w="7361" w:type="dxa"/>
            <w:gridSpan w:val="17"/>
          </w:tcPr>
          <w:p w:rsidR="007779BB" w:rsidRDefault="007779BB"/>
        </w:tc>
        <w:tc>
          <w:tcPr>
            <w:tcW w:w="1276" w:type="dxa"/>
            <w:gridSpan w:val="7"/>
          </w:tcPr>
          <w:p w:rsidR="007779BB" w:rsidRDefault="007779BB" w:rsidP="00CA2128">
            <w:r>
              <w:t>14.1.7.</w:t>
            </w:r>
          </w:p>
        </w:tc>
        <w:tc>
          <w:tcPr>
            <w:tcW w:w="6662" w:type="dxa"/>
            <w:gridSpan w:val="22"/>
          </w:tcPr>
          <w:p w:rsidR="007779BB" w:rsidRPr="007779BB" w:rsidRDefault="007779BB" w:rsidP="009A1ABB">
            <w:r w:rsidRPr="007779BB">
              <w:t xml:space="preserve">Срок действия технических условий – </w:t>
            </w:r>
            <w:r w:rsidR="009A1ABB">
              <w:t>3</w:t>
            </w:r>
            <w:r w:rsidRPr="007779BB">
              <w:t xml:space="preserve"> года</w:t>
            </w:r>
          </w:p>
        </w:tc>
      </w:tr>
      <w:tr w:rsidR="007779BB" w:rsidTr="00E92ED7">
        <w:trPr>
          <w:trHeight w:val="244"/>
        </w:trPr>
        <w:tc>
          <w:tcPr>
            <w:tcW w:w="7361" w:type="dxa"/>
            <w:gridSpan w:val="17"/>
          </w:tcPr>
          <w:p w:rsidR="007779BB" w:rsidRDefault="007779BB"/>
        </w:tc>
        <w:tc>
          <w:tcPr>
            <w:tcW w:w="1276" w:type="dxa"/>
            <w:gridSpan w:val="7"/>
          </w:tcPr>
          <w:p w:rsidR="007779BB" w:rsidRDefault="007779BB" w:rsidP="00CA2128">
            <w:r>
              <w:t>14.1.8.</w:t>
            </w:r>
          </w:p>
        </w:tc>
        <w:tc>
          <w:tcPr>
            <w:tcW w:w="6662" w:type="dxa"/>
            <w:gridSpan w:val="22"/>
          </w:tcPr>
          <w:p w:rsidR="007779BB" w:rsidRPr="007779BB" w:rsidRDefault="007779BB" w:rsidP="003247FC">
            <w:r w:rsidRPr="007779BB">
              <w:t>Размер платы за подключение – 0 руб.</w:t>
            </w:r>
          </w:p>
        </w:tc>
      </w:tr>
      <w:tr w:rsidR="0082366A" w:rsidTr="00E92ED7">
        <w:trPr>
          <w:trHeight w:val="244"/>
        </w:trPr>
        <w:tc>
          <w:tcPr>
            <w:tcW w:w="7361" w:type="dxa"/>
            <w:gridSpan w:val="17"/>
          </w:tcPr>
          <w:p w:rsidR="0082366A" w:rsidRDefault="0082366A"/>
        </w:tc>
        <w:tc>
          <w:tcPr>
            <w:tcW w:w="1276" w:type="dxa"/>
            <w:gridSpan w:val="7"/>
          </w:tcPr>
          <w:p w:rsidR="0082366A" w:rsidRPr="003247FC" w:rsidRDefault="0082366A" w:rsidP="0082366A">
            <w:r>
              <w:t>14.1.1.</w:t>
            </w:r>
          </w:p>
        </w:tc>
        <w:tc>
          <w:tcPr>
            <w:tcW w:w="6662" w:type="dxa"/>
            <w:gridSpan w:val="22"/>
          </w:tcPr>
          <w:p w:rsidR="0082366A" w:rsidRPr="00F97BB4" w:rsidRDefault="0082366A" w:rsidP="009A1ABB">
            <w:pPr>
              <w:rPr>
                <w:b/>
              </w:rPr>
            </w:pPr>
            <w:r w:rsidRPr="00470CEC">
              <w:rPr>
                <w:b/>
              </w:rPr>
              <w:t>Бытовое и общесплавное водоотведение</w:t>
            </w:r>
          </w:p>
        </w:tc>
      </w:tr>
      <w:tr w:rsidR="009A1ABB" w:rsidTr="00E92ED7">
        <w:trPr>
          <w:trHeight w:val="244"/>
        </w:trPr>
        <w:tc>
          <w:tcPr>
            <w:tcW w:w="7361" w:type="dxa"/>
            <w:gridSpan w:val="17"/>
          </w:tcPr>
          <w:p w:rsidR="009A1ABB" w:rsidRDefault="009A1ABB"/>
        </w:tc>
        <w:tc>
          <w:tcPr>
            <w:tcW w:w="1276" w:type="dxa"/>
            <w:gridSpan w:val="7"/>
          </w:tcPr>
          <w:p w:rsidR="009A1ABB" w:rsidRDefault="009A1ABB" w:rsidP="0082366A">
            <w:r>
              <w:t>14.1.2.</w:t>
            </w:r>
          </w:p>
        </w:tc>
        <w:tc>
          <w:tcPr>
            <w:tcW w:w="6662" w:type="dxa"/>
            <w:gridSpan w:val="22"/>
          </w:tcPr>
          <w:p w:rsidR="009A1ABB" w:rsidRPr="007779BB" w:rsidRDefault="009A1ABB" w:rsidP="006C4F6E">
            <w:r>
              <w:t>Муниципальное предприятие</w:t>
            </w:r>
          </w:p>
        </w:tc>
      </w:tr>
      <w:tr w:rsidR="009A1ABB" w:rsidTr="00E92ED7">
        <w:trPr>
          <w:trHeight w:val="244"/>
        </w:trPr>
        <w:tc>
          <w:tcPr>
            <w:tcW w:w="7361" w:type="dxa"/>
            <w:gridSpan w:val="17"/>
          </w:tcPr>
          <w:p w:rsidR="009A1ABB" w:rsidRDefault="009A1ABB"/>
        </w:tc>
        <w:tc>
          <w:tcPr>
            <w:tcW w:w="1276" w:type="dxa"/>
            <w:gridSpan w:val="7"/>
          </w:tcPr>
          <w:p w:rsidR="009A1ABB" w:rsidRDefault="009A1ABB" w:rsidP="0082366A">
            <w:r>
              <w:t>14.1.3.</w:t>
            </w:r>
          </w:p>
        </w:tc>
        <w:tc>
          <w:tcPr>
            <w:tcW w:w="6662" w:type="dxa"/>
            <w:gridSpan w:val="22"/>
          </w:tcPr>
          <w:p w:rsidR="009A1ABB" w:rsidRPr="007779BB" w:rsidRDefault="009A1ABB" w:rsidP="006C4F6E">
            <w:r>
              <w:t>Саранскгорводоканал</w:t>
            </w:r>
            <w:r w:rsidRPr="007779BB">
              <w:t xml:space="preserve"> </w:t>
            </w:r>
          </w:p>
        </w:tc>
      </w:tr>
      <w:tr w:rsidR="009A1ABB" w:rsidTr="00E92ED7">
        <w:trPr>
          <w:trHeight w:val="244"/>
        </w:trPr>
        <w:tc>
          <w:tcPr>
            <w:tcW w:w="7361" w:type="dxa"/>
            <w:gridSpan w:val="17"/>
          </w:tcPr>
          <w:p w:rsidR="009A1ABB" w:rsidRDefault="009A1ABB"/>
        </w:tc>
        <w:tc>
          <w:tcPr>
            <w:tcW w:w="1276" w:type="dxa"/>
            <w:gridSpan w:val="7"/>
          </w:tcPr>
          <w:p w:rsidR="009A1ABB" w:rsidRDefault="009A1ABB" w:rsidP="0082366A">
            <w:r>
              <w:t>14.1.4.</w:t>
            </w:r>
          </w:p>
        </w:tc>
        <w:tc>
          <w:tcPr>
            <w:tcW w:w="6662" w:type="dxa"/>
            <w:gridSpan w:val="22"/>
          </w:tcPr>
          <w:p w:rsidR="009A1ABB" w:rsidRPr="007779BB" w:rsidRDefault="009A1ABB" w:rsidP="009A1ABB">
            <w:pPr>
              <w:rPr>
                <w:rFonts w:ascii="Calibri" w:hAnsi="Calibri" w:cs="Calibri"/>
                <w:b/>
              </w:rPr>
            </w:pPr>
            <w:r w:rsidRPr="00C93DC3">
              <w:rPr>
                <w:rFonts w:cstheme="minorHAnsi"/>
              </w:rPr>
              <w:t>ИНН</w:t>
            </w:r>
            <w:r w:rsidRPr="00C93DC3">
              <w:rPr>
                <w:rFonts w:ascii="Calibri" w:hAnsi="Calibri" w:cs="Calibri"/>
              </w:rPr>
              <w:t xml:space="preserve"> </w:t>
            </w:r>
            <w:r w:rsidRPr="007779BB">
              <w:rPr>
                <w:rFonts w:eastAsia="Calibri" w:cstheme="minorHAnsi"/>
              </w:rPr>
              <w:t>132</w:t>
            </w:r>
            <w:r>
              <w:rPr>
                <w:rFonts w:eastAsia="Calibri" w:cstheme="minorHAnsi"/>
              </w:rPr>
              <w:t>5022400</w:t>
            </w:r>
          </w:p>
        </w:tc>
      </w:tr>
      <w:tr w:rsidR="00F168CF" w:rsidTr="00E92ED7">
        <w:trPr>
          <w:trHeight w:val="244"/>
        </w:trPr>
        <w:tc>
          <w:tcPr>
            <w:tcW w:w="7361" w:type="dxa"/>
            <w:gridSpan w:val="17"/>
          </w:tcPr>
          <w:p w:rsidR="00F168CF" w:rsidRDefault="00F168CF"/>
        </w:tc>
        <w:tc>
          <w:tcPr>
            <w:tcW w:w="1276" w:type="dxa"/>
            <w:gridSpan w:val="7"/>
          </w:tcPr>
          <w:p w:rsidR="00F168CF" w:rsidRDefault="00F168CF" w:rsidP="0082366A">
            <w:r>
              <w:t>14.1.5.</w:t>
            </w:r>
          </w:p>
        </w:tc>
        <w:tc>
          <w:tcPr>
            <w:tcW w:w="6662" w:type="dxa"/>
            <w:gridSpan w:val="22"/>
          </w:tcPr>
          <w:p w:rsidR="00F168CF" w:rsidRPr="007779BB" w:rsidRDefault="00F168CF" w:rsidP="005100CF">
            <w:r w:rsidRPr="007779BB">
              <w:t xml:space="preserve">Дата выдачи технических условий – </w:t>
            </w:r>
            <w:r>
              <w:t>10.09.2013г</w:t>
            </w:r>
            <w:r w:rsidRPr="007779BB">
              <w:t>.</w:t>
            </w:r>
          </w:p>
        </w:tc>
      </w:tr>
      <w:tr w:rsidR="00F168CF" w:rsidTr="00E92ED7">
        <w:trPr>
          <w:trHeight w:val="244"/>
        </w:trPr>
        <w:tc>
          <w:tcPr>
            <w:tcW w:w="7361" w:type="dxa"/>
            <w:gridSpan w:val="17"/>
          </w:tcPr>
          <w:p w:rsidR="00F168CF" w:rsidRDefault="00F168CF"/>
        </w:tc>
        <w:tc>
          <w:tcPr>
            <w:tcW w:w="1276" w:type="dxa"/>
            <w:gridSpan w:val="7"/>
          </w:tcPr>
          <w:p w:rsidR="00F168CF" w:rsidRDefault="00F168CF" w:rsidP="0082366A">
            <w:r>
              <w:t>14.1.6.</w:t>
            </w:r>
          </w:p>
        </w:tc>
        <w:tc>
          <w:tcPr>
            <w:tcW w:w="6662" w:type="dxa"/>
            <w:gridSpan w:val="22"/>
          </w:tcPr>
          <w:p w:rsidR="00F168CF" w:rsidRPr="007779BB" w:rsidRDefault="00F168CF" w:rsidP="005100CF">
            <w:r w:rsidRPr="007779BB">
              <w:t>Номер  выдачи технических условий №</w:t>
            </w:r>
            <w:r>
              <w:t>750-13-Т</w:t>
            </w:r>
          </w:p>
        </w:tc>
      </w:tr>
      <w:tr w:rsidR="00F168CF" w:rsidTr="00E92ED7">
        <w:trPr>
          <w:trHeight w:val="244"/>
        </w:trPr>
        <w:tc>
          <w:tcPr>
            <w:tcW w:w="7361" w:type="dxa"/>
            <w:gridSpan w:val="17"/>
          </w:tcPr>
          <w:p w:rsidR="00F168CF" w:rsidRDefault="00F168CF"/>
        </w:tc>
        <w:tc>
          <w:tcPr>
            <w:tcW w:w="1276" w:type="dxa"/>
            <w:gridSpan w:val="7"/>
          </w:tcPr>
          <w:p w:rsidR="00F168CF" w:rsidRDefault="00F168CF" w:rsidP="0082366A">
            <w:r>
              <w:t>14.1.7.</w:t>
            </w:r>
          </w:p>
        </w:tc>
        <w:tc>
          <w:tcPr>
            <w:tcW w:w="6662" w:type="dxa"/>
            <w:gridSpan w:val="22"/>
          </w:tcPr>
          <w:p w:rsidR="00F168CF" w:rsidRPr="007779BB" w:rsidRDefault="00F168CF" w:rsidP="005100CF">
            <w:r w:rsidRPr="007779BB">
              <w:t xml:space="preserve">Срок действия технических условий – </w:t>
            </w:r>
            <w:r>
              <w:t>3</w:t>
            </w:r>
            <w:r w:rsidRPr="007779BB">
              <w:t xml:space="preserve"> года</w:t>
            </w:r>
          </w:p>
        </w:tc>
      </w:tr>
      <w:tr w:rsidR="00F168CF" w:rsidTr="00E92ED7">
        <w:trPr>
          <w:trHeight w:val="244"/>
        </w:trPr>
        <w:tc>
          <w:tcPr>
            <w:tcW w:w="7361" w:type="dxa"/>
            <w:gridSpan w:val="17"/>
          </w:tcPr>
          <w:p w:rsidR="00F168CF" w:rsidRDefault="00F168CF"/>
        </w:tc>
        <w:tc>
          <w:tcPr>
            <w:tcW w:w="1276" w:type="dxa"/>
            <w:gridSpan w:val="7"/>
          </w:tcPr>
          <w:p w:rsidR="00F168CF" w:rsidRDefault="00F168CF" w:rsidP="0082366A">
            <w:r>
              <w:t>14.1.8.</w:t>
            </w:r>
          </w:p>
        </w:tc>
        <w:tc>
          <w:tcPr>
            <w:tcW w:w="6662" w:type="dxa"/>
            <w:gridSpan w:val="22"/>
          </w:tcPr>
          <w:p w:rsidR="00F168CF" w:rsidRPr="007779BB" w:rsidRDefault="00F168CF" w:rsidP="005100CF">
            <w:r w:rsidRPr="007779BB">
              <w:t>Размер платы за подключение – 0 руб.</w:t>
            </w:r>
          </w:p>
        </w:tc>
      </w:tr>
      <w:tr w:rsidR="00183810" w:rsidTr="00E92ED7">
        <w:trPr>
          <w:trHeight w:val="244"/>
        </w:trPr>
        <w:tc>
          <w:tcPr>
            <w:tcW w:w="7361" w:type="dxa"/>
            <w:gridSpan w:val="17"/>
          </w:tcPr>
          <w:p w:rsidR="00183810" w:rsidRDefault="00183810"/>
        </w:tc>
        <w:tc>
          <w:tcPr>
            <w:tcW w:w="1276" w:type="dxa"/>
            <w:gridSpan w:val="7"/>
          </w:tcPr>
          <w:p w:rsidR="00183810" w:rsidRDefault="00183810" w:rsidP="0082366A">
            <w:r>
              <w:t>14.1.1.</w:t>
            </w:r>
          </w:p>
        </w:tc>
        <w:tc>
          <w:tcPr>
            <w:tcW w:w="6662" w:type="dxa"/>
            <w:gridSpan w:val="22"/>
          </w:tcPr>
          <w:p w:rsidR="001D6BD7" w:rsidRPr="00183810" w:rsidRDefault="00A60F39" w:rsidP="00A60F39">
            <w:pPr>
              <w:rPr>
                <w:b/>
              </w:rPr>
            </w:pPr>
            <w:r w:rsidRPr="00A60F39">
              <w:rPr>
                <w:rFonts w:ascii="Calibri" w:hAnsi="Calibri" w:cs="Calibri"/>
                <w:b/>
              </w:rPr>
              <w:t>Ливневое водоотведение</w:t>
            </w:r>
          </w:p>
        </w:tc>
      </w:tr>
      <w:tr w:rsidR="00183810" w:rsidTr="00E92ED7">
        <w:trPr>
          <w:trHeight w:val="244"/>
        </w:trPr>
        <w:tc>
          <w:tcPr>
            <w:tcW w:w="7361" w:type="dxa"/>
            <w:gridSpan w:val="17"/>
          </w:tcPr>
          <w:p w:rsidR="00183810" w:rsidRDefault="00183810"/>
        </w:tc>
        <w:tc>
          <w:tcPr>
            <w:tcW w:w="1276" w:type="dxa"/>
            <w:gridSpan w:val="7"/>
          </w:tcPr>
          <w:p w:rsidR="00183810" w:rsidRDefault="002D68B6" w:rsidP="0082366A">
            <w:r>
              <w:t>14.1.2.</w:t>
            </w:r>
          </w:p>
        </w:tc>
        <w:tc>
          <w:tcPr>
            <w:tcW w:w="6662" w:type="dxa"/>
            <w:gridSpan w:val="22"/>
          </w:tcPr>
          <w:p w:rsidR="00183810" w:rsidRPr="007779BB" w:rsidRDefault="00183810" w:rsidP="006C4F6E">
            <w:r>
              <w:t>Муниципальное предприятие г.о.Саранск</w:t>
            </w:r>
          </w:p>
        </w:tc>
      </w:tr>
      <w:tr w:rsidR="00183810" w:rsidTr="00E92ED7">
        <w:trPr>
          <w:trHeight w:val="244"/>
        </w:trPr>
        <w:tc>
          <w:tcPr>
            <w:tcW w:w="7361" w:type="dxa"/>
            <w:gridSpan w:val="17"/>
          </w:tcPr>
          <w:p w:rsidR="00183810" w:rsidRDefault="00183810"/>
        </w:tc>
        <w:tc>
          <w:tcPr>
            <w:tcW w:w="1276" w:type="dxa"/>
            <w:gridSpan w:val="7"/>
          </w:tcPr>
          <w:p w:rsidR="00183810" w:rsidRDefault="002D68B6" w:rsidP="0082366A">
            <w:r>
              <w:t>14.1.3.</w:t>
            </w:r>
          </w:p>
        </w:tc>
        <w:tc>
          <w:tcPr>
            <w:tcW w:w="6662" w:type="dxa"/>
            <w:gridSpan w:val="22"/>
          </w:tcPr>
          <w:p w:rsidR="00183810" w:rsidRPr="007779BB" w:rsidRDefault="00183810" w:rsidP="006C4F6E">
            <w:r>
              <w:t>«</w:t>
            </w:r>
            <w:proofErr w:type="spellStart"/>
            <w:r>
              <w:t>Горрремдорстрой</w:t>
            </w:r>
            <w:proofErr w:type="spellEnd"/>
            <w:r>
              <w:t>»</w:t>
            </w:r>
          </w:p>
        </w:tc>
      </w:tr>
      <w:tr w:rsidR="00183810" w:rsidTr="00E92ED7">
        <w:trPr>
          <w:trHeight w:val="244"/>
        </w:trPr>
        <w:tc>
          <w:tcPr>
            <w:tcW w:w="7361" w:type="dxa"/>
            <w:gridSpan w:val="17"/>
          </w:tcPr>
          <w:p w:rsidR="00183810" w:rsidRDefault="00183810"/>
        </w:tc>
        <w:tc>
          <w:tcPr>
            <w:tcW w:w="1276" w:type="dxa"/>
            <w:gridSpan w:val="7"/>
          </w:tcPr>
          <w:p w:rsidR="00183810" w:rsidRDefault="002D68B6" w:rsidP="0082366A">
            <w:r>
              <w:t>14.1.4.</w:t>
            </w:r>
          </w:p>
        </w:tc>
        <w:tc>
          <w:tcPr>
            <w:tcW w:w="6662" w:type="dxa"/>
            <w:gridSpan w:val="22"/>
          </w:tcPr>
          <w:p w:rsidR="00183810" w:rsidRPr="007779BB" w:rsidRDefault="00F168CF" w:rsidP="006C4F6E">
            <w:r>
              <w:t>ИНН</w:t>
            </w:r>
          </w:p>
        </w:tc>
      </w:tr>
      <w:tr w:rsidR="00F168CF" w:rsidTr="00E92ED7">
        <w:trPr>
          <w:trHeight w:val="244"/>
        </w:trPr>
        <w:tc>
          <w:tcPr>
            <w:tcW w:w="7361" w:type="dxa"/>
            <w:gridSpan w:val="17"/>
          </w:tcPr>
          <w:p w:rsidR="00F168CF" w:rsidRDefault="00F168CF"/>
        </w:tc>
        <w:tc>
          <w:tcPr>
            <w:tcW w:w="1276" w:type="dxa"/>
            <w:gridSpan w:val="7"/>
          </w:tcPr>
          <w:p w:rsidR="00F168CF" w:rsidRDefault="002D68B6" w:rsidP="0082366A">
            <w:r>
              <w:t>14.1.5.</w:t>
            </w:r>
          </w:p>
        </w:tc>
        <w:tc>
          <w:tcPr>
            <w:tcW w:w="6662" w:type="dxa"/>
            <w:gridSpan w:val="22"/>
          </w:tcPr>
          <w:p w:rsidR="00F168CF" w:rsidRPr="007779BB" w:rsidRDefault="00F168CF" w:rsidP="00F168CF">
            <w:r w:rsidRPr="007779BB">
              <w:t xml:space="preserve">Дата выдачи технических условий – </w:t>
            </w:r>
            <w:r>
              <w:t>27</w:t>
            </w:r>
            <w:r w:rsidRPr="007779BB">
              <w:t>.</w:t>
            </w:r>
            <w:r>
              <w:t>08.2013г.</w:t>
            </w:r>
          </w:p>
        </w:tc>
      </w:tr>
      <w:tr w:rsidR="00F168CF" w:rsidTr="00E92ED7">
        <w:trPr>
          <w:trHeight w:val="244"/>
        </w:trPr>
        <w:tc>
          <w:tcPr>
            <w:tcW w:w="7361" w:type="dxa"/>
            <w:gridSpan w:val="17"/>
          </w:tcPr>
          <w:p w:rsidR="00F168CF" w:rsidRDefault="00F168CF"/>
        </w:tc>
        <w:tc>
          <w:tcPr>
            <w:tcW w:w="1276" w:type="dxa"/>
            <w:gridSpan w:val="7"/>
          </w:tcPr>
          <w:p w:rsidR="00F168CF" w:rsidRDefault="002D68B6" w:rsidP="0082366A">
            <w:r>
              <w:t>14.1.6.</w:t>
            </w:r>
          </w:p>
        </w:tc>
        <w:tc>
          <w:tcPr>
            <w:tcW w:w="6662" w:type="dxa"/>
            <w:gridSpan w:val="22"/>
          </w:tcPr>
          <w:p w:rsidR="00F168CF" w:rsidRPr="007779BB" w:rsidRDefault="00F168CF" w:rsidP="00F168CF">
            <w:r w:rsidRPr="007779BB">
              <w:t>Номер  выдачи технических условий №</w:t>
            </w:r>
            <w:r>
              <w:t>41</w:t>
            </w:r>
          </w:p>
        </w:tc>
      </w:tr>
      <w:tr w:rsidR="00F168CF" w:rsidTr="00E92ED7">
        <w:trPr>
          <w:trHeight w:val="244"/>
        </w:trPr>
        <w:tc>
          <w:tcPr>
            <w:tcW w:w="7361" w:type="dxa"/>
            <w:gridSpan w:val="17"/>
          </w:tcPr>
          <w:p w:rsidR="00F168CF" w:rsidRDefault="00F168CF"/>
        </w:tc>
        <w:tc>
          <w:tcPr>
            <w:tcW w:w="1276" w:type="dxa"/>
            <w:gridSpan w:val="7"/>
          </w:tcPr>
          <w:p w:rsidR="00F168CF" w:rsidRDefault="002D68B6" w:rsidP="0082366A">
            <w:r>
              <w:t>14.1.7.</w:t>
            </w:r>
          </w:p>
        </w:tc>
        <w:tc>
          <w:tcPr>
            <w:tcW w:w="6662" w:type="dxa"/>
            <w:gridSpan w:val="22"/>
          </w:tcPr>
          <w:p w:rsidR="00F168CF" w:rsidRPr="007779BB" w:rsidRDefault="00F168CF" w:rsidP="00F168CF">
            <w:r w:rsidRPr="007779BB">
              <w:t xml:space="preserve">Срок действия технических условий – </w:t>
            </w:r>
            <w:r>
              <w:t>бе</w:t>
            </w:r>
            <w:r w:rsidR="0066245A">
              <w:t>с</w:t>
            </w:r>
            <w:r>
              <w:t>срочно</w:t>
            </w:r>
          </w:p>
        </w:tc>
      </w:tr>
      <w:tr w:rsidR="00F168CF" w:rsidTr="00E92ED7">
        <w:trPr>
          <w:trHeight w:val="244"/>
        </w:trPr>
        <w:tc>
          <w:tcPr>
            <w:tcW w:w="7361" w:type="dxa"/>
            <w:gridSpan w:val="17"/>
          </w:tcPr>
          <w:p w:rsidR="00F168CF" w:rsidRDefault="00F168CF"/>
        </w:tc>
        <w:tc>
          <w:tcPr>
            <w:tcW w:w="1276" w:type="dxa"/>
            <w:gridSpan w:val="7"/>
          </w:tcPr>
          <w:p w:rsidR="00F168CF" w:rsidRDefault="002D68B6" w:rsidP="0082366A">
            <w:r>
              <w:t>14.1.8.</w:t>
            </w:r>
          </w:p>
        </w:tc>
        <w:tc>
          <w:tcPr>
            <w:tcW w:w="6662" w:type="dxa"/>
            <w:gridSpan w:val="22"/>
          </w:tcPr>
          <w:p w:rsidR="00F168CF" w:rsidRPr="007779BB" w:rsidRDefault="00F168CF" w:rsidP="005100CF">
            <w:r w:rsidRPr="007779BB">
              <w:t>Размер платы за подключение – 0 руб.</w:t>
            </w:r>
          </w:p>
        </w:tc>
      </w:tr>
      <w:tr w:rsidR="006872CD" w:rsidTr="00E92ED7">
        <w:tc>
          <w:tcPr>
            <w:tcW w:w="7361" w:type="dxa"/>
            <w:gridSpan w:val="17"/>
            <w:vMerge w:val="restart"/>
          </w:tcPr>
          <w:p w:rsidR="006872CD" w:rsidRDefault="006872CD" w:rsidP="006872CD">
            <w:pPr>
              <w:pStyle w:val="ConsPlusNormal"/>
            </w:pPr>
            <w:bookmarkStart w:id="46" w:name="P459"/>
            <w:bookmarkEnd w:id="46"/>
            <w:r>
              <w:t>14.2</w:t>
            </w:r>
            <w:r w:rsidRPr="009B03E3">
              <w:t>. О планируемом подключении к сетям связи</w:t>
            </w:r>
            <w:r>
              <w:t xml:space="preserve"> </w:t>
            </w:r>
          </w:p>
          <w:p w:rsidR="00503A29" w:rsidRDefault="00503A29" w:rsidP="00503A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  <w:p w:rsidR="00503A29" w:rsidRDefault="00503A29" w:rsidP="00503A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  <w:p w:rsidR="00EF2FB6" w:rsidRDefault="00EF2FB6" w:rsidP="005D47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276" w:type="dxa"/>
            <w:gridSpan w:val="7"/>
          </w:tcPr>
          <w:p w:rsidR="006872CD" w:rsidRDefault="006872CD">
            <w:pPr>
              <w:pStyle w:val="ConsPlusNormal"/>
            </w:pPr>
            <w:r>
              <w:t>14.2.1</w:t>
            </w:r>
          </w:p>
        </w:tc>
        <w:tc>
          <w:tcPr>
            <w:tcW w:w="6662" w:type="dxa"/>
            <w:gridSpan w:val="22"/>
          </w:tcPr>
          <w:p w:rsidR="006872CD" w:rsidRPr="00470CEC" w:rsidRDefault="00D52EDB" w:rsidP="002438B8">
            <w:r w:rsidRPr="00470CEC">
              <w:rPr>
                <w:rFonts w:ascii="Calibri" w:hAnsi="Calibri" w:cs="Calibri"/>
                <w:b/>
              </w:rPr>
              <w:t>П</w:t>
            </w:r>
            <w:r w:rsidR="00302708" w:rsidRPr="00470CEC">
              <w:rPr>
                <w:rFonts w:ascii="Calibri" w:hAnsi="Calibri" w:cs="Calibri"/>
                <w:b/>
              </w:rPr>
              <w:t>роводная телефонная связь</w:t>
            </w:r>
            <w:r w:rsidR="00302708" w:rsidRPr="00470CEC">
              <w:rPr>
                <w:rFonts w:ascii="Calibri" w:hAnsi="Calibri" w:cs="Calibri"/>
              </w:rPr>
              <w:t xml:space="preserve"> </w:t>
            </w:r>
          </w:p>
          <w:p w:rsidR="00EF2FB6" w:rsidRPr="00470CEC" w:rsidRDefault="00EF2FB6" w:rsidP="00D52E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</w:tr>
      <w:tr w:rsidR="006872CD" w:rsidTr="00E92ED7">
        <w:tc>
          <w:tcPr>
            <w:tcW w:w="7361" w:type="dxa"/>
            <w:gridSpan w:val="17"/>
            <w:vMerge/>
          </w:tcPr>
          <w:p w:rsidR="006872CD" w:rsidRDefault="006872CD"/>
        </w:tc>
        <w:tc>
          <w:tcPr>
            <w:tcW w:w="1276" w:type="dxa"/>
            <w:gridSpan w:val="7"/>
          </w:tcPr>
          <w:p w:rsidR="006872CD" w:rsidRDefault="006872CD">
            <w:pPr>
              <w:pStyle w:val="ConsPlusNormal"/>
            </w:pPr>
            <w:r>
              <w:t>14.2.2</w:t>
            </w:r>
          </w:p>
        </w:tc>
        <w:tc>
          <w:tcPr>
            <w:tcW w:w="6662" w:type="dxa"/>
            <w:gridSpan w:val="22"/>
          </w:tcPr>
          <w:p w:rsidR="006872CD" w:rsidRPr="00470CEC" w:rsidRDefault="006872CD" w:rsidP="002438B8">
            <w:r w:rsidRPr="00470CEC">
              <w:t>Публичное акционерное общество</w:t>
            </w:r>
          </w:p>
        </w:tc>
      </w:tr>
      <w:tr w:rsidR="006872CD" w:rsidTr="00E92ED7">
        <w:tc>
          <w:tcPr>
            <w:tcW w:w="7361" w:type="dxa"/>
            <w:gridSpan w:val="17"/>
            <w:vMerge/>
          </w:tcPr>
          <w:p w:rsidR="006872CD" w:rsidRDefault="006872CD"/>
        </w:tc>
        <w:tc>
          <w:tcPr>
            <w:tcW w:w="1276" w:type="dxa"/>
            <w:gridSpan w:val="7"/>
          </w:tcPr>
          <w:p w:rsidR="006872CD" w:rsidRDefault="006872CD">
            <w:pPr>
              <w:pStyle w:val="ConsPlusNormal"/>
            </w:pPr>
            <w:r>
              <w:t>14.2.3</w:t>
            </w:r>
          </w:p>
        </w:tc>
        <w:tc>
          <w:tcPr>
            <w:tcW w:w="6662" w:type="dxa"/>
            <w:gridSpan w:val="22"/>
          </w:tcPr>
          <w:p w:rsidR="006872CD" w:rsidRPr="00470CEC" w:rsidRDefault="006872CD" w:rsidP="002438B8">
            <w:r w:rsidRPr="00470CEC">
              <w:t>Междугородной и международной электрической связи «Ростелеком»</w:t>
            </w:r>
          </w:p>
        </w:tc>
      </w:tr>
      <w:tr w:rsidR="006872CD" w:rsidTr="00E92ED7">
        <w:tc>
          <w:tcPr>
            <w:tcW w:w="7361" w:type="dxa"/>
            <w:gridSpan w:val="17"/>
            <w:vMerge/>
          </w:tcPr>
          <w:p w:rsidR="006872CD" w:rsidRDefault="006872CD"/>
        </w:tc>
        <w:tc>
          <w:tcPr>
            <w:tcW w:w="1276" w:type="dxa"/>
            <w:gridSpan w:val="7"/>
          </w:tcPr>
          <w:p w:rsidR="006872CD" w:rsidRDefault="006872CD">
            <w:pPr>
              <w:pStyle w:val="ConsPlusNormal"/>
            </w:pPr>
            <w:r>
              <w:t>14.2.4</w:t>
            </w:r>
          </w:p>
        </w:tc>
        <w:tc>
          <w:tcPr>
            <w:tcW w:w="6662" w:type="dxa"/>
            <w:gridSpan w:val="22"/>
          </w:tcPr>
          <w:p w:rsidR="006872CD" w:rsidRPr="00470CEC" w:rsidRDefault="006872CD" w:rsidP="002438B8">
            <w:r w:rsidRPr="00470CEC">
              <w:t>ИНН 132643001</w:t>
            </w:r>
          </w:p>
        </w:tc>
      </w:tr>
      <w:tr w:rsidR="00782E14" w:rsidTr="00E92ED7">
        <w:tc>
          <w:tcPr>
            <w:tcW w:w="7361" w:type="dxa"/>
            <w:gridSpan w:val="17"/>
          </w:tcPr>
          <w:p w:rsidR="00782E14" w:rsidRDefault="00782E14"/>
        </w:tc>
        <w:tc>
          <w:tcPr>
            <w:tcW w:w="1276" w:type="dxa"/>
            <w:gridSpan w:val="7"/>
          </w:tcPr>
          <w:p w:rsidR="00782E14" w:rsidRDefault="00782E14" w:rsidP="00F30E92">
            <w:pPr>
              <w:pStyle w:val="ConsPlusNormal"/>
            </w:pPr>
            <w:r>
              <w:t>14.2.1</w:t>
            </w:r>
          </w:p>
        </w:tc>
        <w:tc>
          <w:tcPr>
            <w:tcW w:w="6662" w:type="dxa"/>
            <w:gridSpan w:val="22"/>
          </w:tcPr>
          <w:p w:rsidR="00782E14" w:rsidRPr="00470CEC" w:rsidRDefault="00782E14" w:rsidP="00F30E92">
            <w:pPr>
              <w:rPr>
                <w:b/>
              </w:rPr>
            </w:pPr>
            <w:r w:rsidRPr="00470CEC">
              <w:rPr>
                <w:rFonts w:ascii="Calibri" w:hAnsi="Calibri" w:cs="Calibri"/>
                <w:b/>
              </w:rPr>
              <w:t xml:space="preserve">Проводное радиовещание </w:t>
            </w:r>
          </w:p>
          <w:p w:rsidR="00782E14" w:rsidRPr="00470CEC" w:rsidRDefault="00782E14" w:rsidP="00F30E9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</w:tr>
      <w:tr w:rsidR="00782E14" w:rsidTr="00E92ED7">
        <w:tc>
          <w:tcPr>
            <w:tcW w:w="7361" w:type="dxa"/>
            <w:gridSpan w:val="17"/>
          </w:tcPr>
          <w:p w:rsidR="00782E14" w:rsidRDefault="00782E14"/>
        </w:tc>
        <w:tc>
          <w:tcPr>
            <w:tcW w:w="1276" w:type="dxa"/>
            <w:gridSpan w:val="7"/>
          </w:tcPr>
          <w:p w:rsidR="00782E14" w:rsidRDefault="00782E14" w:rsidP="00F30E92">
            <w:pPr>
              <w:pStyle w:val="ConsPlusNormal"/>
            </w:pPr>
            <w:r>
              <w:t>14.2.2</w:t>
            </w:r>
          </w:p>
        </w:tc>
        <w:tc>
          <w:tcPr>
            <w:tcW w:w="6662" w:type="dxa"/>
            <w:gridSpan w:val="22"/>
          </w:tcPr>
          <w:p w:rsidR="00782E14" w:rsidRPr="00470CEC" w:rsidRDefault="00782E14" w:rsidP="00F30E92">
            <w:r w:rsidRPr="00470CEC">
              <w:t>Публичное акционерное общество</w:t>
            </w:r>
          </w:p>
        </w:tc>
      </w:tr>
      <w:tr w:rsidR="00782E14" w:rsidTr="00E92ED7">
        <w:tc>
          <w:tcPr>
            <w:tcW w:w="7361" w:type="dxa"/>
            <w:gridSpan w:val="17"/>
          </w:tcPr>
          <w:p w:rsidR="00782E14" w:rsidRDefault="00782E14"/>
        </w:tc>
        <w:tc>
          <w:tcPr>
            <w:tcW w:w="1276" w:type="dxa"/>
            <w:gridSpan w:val="7"/>
          </w:tcPr>
          <w:p w:rsidR="00782E14" w:rsidRDefault="00782E14" w:rsidP="00F30E92">
            <w:pPr>
              <w:pStyle w:val="ConsPlusNormal"/>
            </w:pPr>
            <w:r>
              <w:t>14.2.3</w:t>
            </w:r>
          </w:p>
        </w:tc>
        <w:tc>
          <w:tcPr>
            <w:tcW w:w="6662" w:type="dxa"/>
            <w:gridSpan w:val="22"/>
          </w:tcPr>
          <w:p w:rsidR="00782E14" w:rsidRPr="00470CEC" w:rsidRDefault="00782E14" w:rsidP="00F30E92">
            <w:r w:rsidRPr="00470CEC">
              <w:t>Междугородной и международной электрической связи «Ростелеком»</w:t>
            </w:r>
          </w:p>
        </w:tc>
      </w:tr>
      <w:tr w:rsidR="00782E14" w:rsidTr="00E92ED7">
        <w:tc>
          <w:tcPr>
            <w:tcW w:w="7361" w:type="dxa"/>
            <w:gridSpan w:val="17"/>
          </w:tcPr>
          <w:p w:rsidR="00782E14" w:rsidRDefault="00782E14"/>
        </w:tc>
        <w:tc>
          <w:tcPr>
            <w:tcW w:w="1276" w:type="dxa"/>
            <w:gridSpan w:val="7"/>
          </w:tcPr>
          <w:p w:rsidR="00782E14" w:rsidRDefault="00782E14" w:rsidP="00F30E92">
            <w:pPr>
              <w:pStyle w:val="ConsPlusNormal"/>
            </w:pPr>
            <w:r>
              <w:t>14.2.4</w:t>
            </w:r>
          </w:p>
        </w:tc>
        <w:tc>
          <w:tcPr>
            <w:tcW w:w="6662" w:type="dxa"/>
            <w:gridSpan w:val="22"/>
          </w:tcPr>
          <w:p w:rsidR="00782E14" w:rsidRPr="00470CEC" w:rsidRDefault="00782E14" w:rsidP="00F30E92">
            <w:r w:rsidRPr="00470CEC">
              <w:t>ИНН 132643001</w:t>
            </w:r>
          </w:p>
        </w:tc>
      </w:tr>
      <w:tr w:rsidR="00A60F39" w:rsidTr="00E92ED7">
        <w:tc>
          <w:tcPr>
            <w:tcW w:w="7361" w:type="dxa"/>
            <w:gridSpan w:val="17"/>
          </w:tcPr>
          <w:p w:rsidR="00A60F39" w:rsidRDefault="00A60F39"/>
        </w:tc>
        <w:tc>
          <w:tcPr>
            <w:tcW w:w="1276" w:type="dxa"/>
            <w:gridSpan w:val="7"/>
          </w:tcPr>
          <w:p w:rsidR="00A60F39" w:rsidRDefault="008F5B53" w:rsidP="00F30E92">
            <w:pPr>
              <w:pStyle w:val="ConsPlusNormal"/>
            </w:pPr>
            <w:r>
              <w:t>14.2.1</w:t>
            </w:r>
          </w:p>
        </w:tc>
        <w:tc>
          <w:tcPr>
            <w:tcW w:w="6662" w:type="dxa"/>
            <w:gridSpan w:val="22"/>
          </w:tcPr>
          <w:p w:rsidR="00A60F39" w:rsidRPr="00470CEC" w:rsidRDefault="00A60F39" w:rsidP="00F30E92">
            <w:pPr>
              <w:rPr>
                <w:b/>
                <w:color w:val="FF0000"/>
              </w:rPr>
            </w:pPr>
            <w:r w:rsidRPr="00470CEC">
              <w:rPr>
                <w:b/>
              </w:rPr>
              <w:t>Диспетчеризация лифтов</w:t>
            </w:r>
          </w:p>
        </w:tc>
      </w:tr>
      <w:tr w:rsidR="00A60F39" w:rsidTr="00E92ED7">
        <w:tc>
          <w:tcPr>
            <w:tcW w:w="7361" w:type="dxa"/>
            <w:gridSpan w:val="17"/>
          </w:tcPr>
          <w:p w:rsidR="00A60F39" w:rsidRDefault="00A60F39"/>
        </w:tc>
        <w:tc>
          <w:tcPr>
            <w:tcW w:w="1276" w:type="dxa"/>
            <w:gridSpan w:val="7"/>
          </w:tcPr>
          <w:p w:rsidR="00A60F39" w:rsidRDefault="008F5B53" w:rsidP="00F30E92">
            <w:pPr>
              <w:pStyle w:val="ConsPlusNormal"/>
            </w:pPr>
            <w:r>
              <w:t>14</w:t>
            </w:r>
          </w:p>
        </w:tc>
        <w:tc>
          <w:tcPr>
            <w:tcW w:w="6662" w:type="dxa"/>
            <w:gridSpan w:val="22"/>
          </w:tcPr>
          <w:p w:rsidR="00A60F39" w:rsidRPr="00EC560E" w:rsidRDefault="00A60F39" w:rsidP="00F30E92">
            <w:r>
              <w:t>Общество с ограниченной ответственностью</w:t>
            </w:r>
          </w:p>
        </w:tc>
      </w:tr>
      <w:tr w:rsidR="00A60F39" w:rsidTr="00E92ED7">
        <w:tc>
          <w:tcPr>
            <w:tcW w:w="7361" w:type="dxa"/>
            <w:gridSpan w:val="17"/>
          </w:tcPr>
          <w:p w:rsidR="00A60F39" w:rsidRDefault="00A60F39"/>
        </w:tc>
        <w:tc>
          <w:tcPr>
            <w:tcW w:w="1276" w:type="dxa"/>
            <w:gridSpan w:val="7"/>
          </w:tcPr>
          <w:p w:rsidR="00A60F39" w:rsidRDefault="00A60F39" w:rsidP="00F30E92">
            <w:pPr>
              <w:pStyle w:val="ConsPlusNormal"/>
            </w:pPr>
          </w:p>
        </w:tc>
        <w:tc>
          <w:tcPr>
            <w:tcW w:w="6662" w:type="dxa"/>
            <w:gridSpan w:val="22"/>
          </w:tcPr>
          <w:p w:rsidR="00A60F39" w:rsidRPr="009B03E3" w:rsidRDefault="009B03E3" w:rsidP="00F30E92">
            <w:pPr>
              <w:rPr>
                <w:rFonts w:cstheme="minorHAnsi"/>
              </w:rPr>
            </w:pPr>
            <w:r w:rsidRPr="009B03E3">
              <w:rPr>
                <w:rFonts w:cstheme="minorHAnsi"/>
              </w:rPr>
              <w:t xml:space="preserve">Управляющая компания </w:t>
            </w:r>
            <w:proofErr w:type="spellStart"/>
            <w:r w:rsidRPr="009B03E3">
              <w:rPr>
                <w:rFonts w:cstheme="minorHAnsi"/>
              </w:rPr>
              <w:t>жилищно</w:t>
            </w:r>
            <w:proofErr w:type="spellEnd"/>
            <w:r w:rsidRPr="009B03E3">
              <w:rPr>
                <w:rFonts w:cstheme="minorHAnsi"/>
              </w:rPr>
              <w:t xml:space="preserve"> – коммунальных услуг</w:t>
            </w:r>
          </w:p>
        </w:tc>
      </w:tr>
      <w:tr w:rsidR="00A60F39" w:rsidTr="00E92ED7">
        <w:tc>
          <w:tcPr>
            <w:tcW w:w="7361" w:type="dxa"/>
            <w:gridSpan w:val="17"/>
          </w:tcPr>
          <w:p w:rsidR="00A60F39" w:rsidRDefault="00A60F39"/>
        </w:tc>
        <w:tc>
          <w:tcPr>
            <w:tcW w:w="1276" w:type="dxa"/>
            <w:gridSpan w:val="7"/>
          </w:tcPr>
          <w:p w:rsidR="00A60F39" w:rsidRDefault="00A60F39" w:rsidP="00F30E92">
            <w:pPr>
              <w:pStyle w:val="ConsPlusNormal"/>
            </w:pPr>
          </w:p>
        </w:tc>
        <w:tc>
          <w:tcPr>
            <w:tcW w:w="6662" w:type="dxa"/>
            <w:gridSpan w:val="22"/>
          </w:tcPr>
          <w:p w:rsidR="00A60F39" w:rsidRPr="00EC560E" w:rsidRDefault="009B03E3" w:rsidP="00F30E92">
            <w:r>
              <w:t xml:space="preserve">ИНН </w:t>
            </w:r>
            <w:r w:rsidRPr="009B03E3">
              <w:t>1326195082</w:t>
            </w:r>
          </w:p>
        </w:tc>
      </w:tr>
      <w:tr w:rsidR="000C64C4" w:rsidRPr="00EE2A0D" w:rsidTr="00E92ED7">
        <w:tc>
          <w:tcPr>
            <w:tcW w:w="15299" w:type="dxa"/>
            <w:gridSpan w:val="46"/>
          </w:tcPr>
          <w:p w:rsidR="000C64C4" w:rsidRPr="00EE2A0D" w:rsidRDefault="000C64C4" w:rsidP="00FB2281">
            <w:pPr>
              <w:pStyle w:val="ConsPlusNormal"/>
              <w:jc w:val="center"/>
              <w:outlineLvl w:val="2"/>
              <w:rPr>
                <w:b/>
              </w:rPr>
            </w:pPr>
            <w:r w:rsidRPr="00EE2A0D">
              <w:rPr>
                <w:b/>
              </w:rPr>
              <w:t xml:space="preserve">Раздел 15.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помещений, а также об их основных характеристиках </w:t>
            </w:r>
          </w:p>
        </w:tc>
      </w:tr>
      <w:tr w:rsidR="000C64C4" w:rsidTr="00E92ED7">
        <w:tc>
          <w:tcPr>
            <w:tcW w:w="9487" w:type="dxa"/>
            <w:gridSpan w:val="28"/>
            <w:vMerge w:val="restart"/>
          </w:tcPr>
          <w:p w:rsidR="000C64C4" w:rsidRDefault="000C64C4">
            <w:pPr>
              <w:pStyle w:val="ConsPlusNormal"/>
            </w:pPr>
            <w:r>
              <w:t xml:space="preserve">15.1. </w:t>
            </w:r>
            <w:r w:rsidRPr="00EB7A6C">
              <w:t>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</w:t>
            </w:r>
          </w:p>
        </w:tc>
        <w:tc>
          <w:tcPr>
            <w:tcW w:w="1418" w:type="dxa"/>
            <w:gridSpan w:val="5"/>
          </w:tcPr>
          <w:p w:rsidR="000C64C4" w:rsidRDefault="000C64C4">
            <w:pPr>
              <w:pStyle w:val="ConsPlusNormal"/>
            </w:pPr>
            <w:r>
              <w:t>15.1.1</w:t>
            </w:r>
          </w:p>
        </w:tc>
        <w:tc>
          <w:tcPr>
            <w:tcW w:w="4394" w:type="dxa"/>
            <w:gridSpan w:val="13"/>
          </w:tcPr>
          <w:p w:rsidR="000C64C4" w:rsidRDefault="000C64C4" w:rsidP="00782E14">
            <w:pPr>
              <w:pStyle w:val="ConsPlusNormal"/>
            </w:pPr>
            <w:r>
              <w:t>Количество жилых помещений</w:t>
            </w:r>
            <w:r w:rsidR="00EE2A0D">
              <w:t xml:space="preserve"> - </w:t>
            </w:r>
            <w:r w:rsidR="00782E14">
              <w:t>107</w:t>
            </w:r>
          </w:p>
        </w:tc>
      </w:tr>
      <w:tr w:rsidR="000C64C4" w:rsidTr="00E92ED7">
        <w:tc>
          <w:tcPr>
            <w:tcW w:w="9487" w:type="dxa"/>
            <w:gridSpan w:val="28"/>
            <w:vMerge/>
          </w:tcPr>
          <w:p w:rsidR="000C64C4" w:rsidRDefault="000C64C4"/>
        </w:tc>
        <w:tc>
          <w:tcPr>
            <w:tcW w:w="1418" w:type="dxa"/>
            <w:gridSpan w:val="5"/>
          </w:tcPr>
          <w:p w:rsidR="000C64C4" w:rsidRDefault="000C64C4">
            <w:pPr>
              <w:pStyle w:val="ConsPlusNormal"/>
            </w:pPr>
            <w:r>
              <w:t>15.1.2</w:t>
            </w:r>
          </w:p>
        </w:tc>
        <w:tc>
          <w:tcPr>
            <w:tcW w:w="4394" w:type="dxa"/>
            <w:gridSpan w:val="13"/>
          </w:tcPr>
          <w:p w:rsidR="000C64C4" w:rsidRPr="00ED6A18" w:rsidRDefault="000C64C4" w:rsidP="008F5B53">
            <w:pPr>
              <w:pStyle w:val="ConsPlusNormal"/>
              <w:rPr>
                <w:highlight w:val="red"/>
              </w:rPr>
            </w:pPr>
            <w:r w:rsidRPr="00D425A5">
              <w:t>Количество нежилых помещений</w:t>
            </w:r>
            <w:r w:rsidR="00EE2A0D" w:rsidRPr="00D425A5">
              <w:t xml:space="preserve"> –</w:t>
            </w:r>
            <w:r w:rsidR="00FA5553" w:rsidRPr="00D425A5">
              <w:t xml:space="preserve"> </w:t>
            </w:r>
            <w:r w:rsidR="008F5B53">
              <w:t>4</w:t>
            </w:r>
            <w:r w:rsidR="00EE2A0D" w:rsidRPr="00D425A5">
              <w:t xml:space="preserve"> </w:t>
            </w:r>
          </w:p>
        </w:tc>
      </w:tr>
      <w:tr w:rsidR="000C64C4" w:rsidTr="00E92ED7">
        <w:tc>
          <w:tcPr>
            <w:tcW w:w="9487" w:type="dxa"/>
            <w:gridSpan w:val="28"/>
            <w:vMerge/>
          </w:tcPr>
          <w:p w:rsidR="000C64C4" w:rsidRDefault="000C64C4"/>
        </w:tc>
        <w:tc>
          <w:tcPr>
            <w:tcW w:w="1418" w:type="dxa"/>
            <w:gridSpan w:val="5"/>
          </w:tcPr>
          <w:p w:rsidR="000C64C4" w:rsidRDefault="000C64C4">
            <w:pPr>
              <w:pStyle w:val="ConsPlusNormal"/>
            </w:pPr>
            <w:r>
              <w:t>15.1.2.1</w:t>
            </w:r>
          </w:p>
        </w:tc>
        <w:tc>
          <w:tcPr>
            <w:tcW w:w="4394" w:type="dxa"/>
            <w:gridSpan w:val="13"/>
          </w:tcPr>
          <w:p w:rsidR="000C64C4" w:rsidRPr="00EB7A6C" w:rsidRDefault="000C64C4" w:rsidP="00FA5553">
            <w:pPr>
              <w:pStyle w:val="ConsPlusNormal"/>
            </w:pPr>
            <w:r w:rsidRPr="00EB7A6C">
              <w:t xml:space="preserve">в том числе </w:t>
            </w:r>
            <w:proofErr w:type="spellStart"/>
            <w:r w:rsidRPr="00EB7A6C">
              <w:t>машино-мест</w:t>
            </w:r>
            <w:proofErr w:type="spellEnd"/>
            <w:r w:rsidR="00EE2A0D" w:rsidRPr="00EB7A6C">
              <w:t xml:space="preserve"> – </w:t>
            </w:r>
            <w:r w:rsidR="00FA5553" w:rsidRPr="00EB7A6C">
              <w:t>0</w:t>
            </w:r>
          </w:p>
        </w:tc>
      </w:tr>
      <w:tr w:rsidR="000C64C4" w:rsidTr="00E92ED7">
        <w:tc>
          <w:tcPr>
            <w:tcW w:w="9487" w:type="dxa"/>
            <w:gridSpan w:val="28"/>
            <w:vMerge/>
          </w:tcPr>
          <w:p w:rsidR="000C64C4" w:rsidRDefault="000C64C4"/>
        </w:tc>
        <w:tc>
          <w:tcPr>
            <w:tcW w:w="1418" w:type="dxa"/>
            <w:gridSpan w:val="5"/>
          </w:tcPr>
          <w:p w:rsidR="000C64C4" w:rsidRDefault="000C64C4">
            <w:pPr>
              <w:pStyle w:val="ConsPlusNormal"/>
            </w:pPr>
            <w:r>
              <w:t>15.1.2.2</w:t>
            </w:r>
          </w:p>
        </w:tc>
        <w:tc>
          <w:tcPr>
            <w:tcW w:w="4394" w:type="dxa"/>
            <w:gridSpan w:val="13"/>
          </w:tcPr>
          <w:p w:rsidR="005D4726" w:rsidRPr="00EB7A6C" w:rsidRDefault="000C64C4" w:rsidP="008F5B53">
            <w:pPr>
              <w:pStyle w:val="ConsPlusNormal"/>
            </w:pPr>
            <w:r w:rsidRPr="00EB7A6C">
              <w:t>в том числе иных нежилых помещений</w:t>
            </w:r>
            <w:r w:rsidR="008F574C" w:rsidRPr="00EB7A6C">
              <w:t xml:space="preserve"> </w:t>
            </w:r>
            <w:r w:rsidR="00ED6A18" w:rsidRPr="00EB7A6C">
              <w:t>–</w:t>
            </w:r>
            <w:r w:rsidR="008F574C" w:rsidRPr="00EB7A6C">
              <w:t xml:space="preserve"> </w:t>
            </w:r>
            <w:r w:rsidR="008F5B53">
              <w:t>4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21"/>
        </w:trPr>
        <w:tc>
          <w:tcPr>
            <w:tcW w:w="14850" w:type="dxa"/>
            <w:gridSpan w:val="44"/>
            <w:shd w:val="clear" w:color="auto" w:fill="auto"/>
          </w:tcPr>
          <w:p w:rsidR="00F16CF9" w:rsidRDefault="00F16CF9" w:rsidP="00CA2128">
            <w:pPr>
              <w:jc w:val="center"/>
              <w:rPr>
                <w:b/>
              </w:rPr>
            </w:pPr>
          </w:p>
          <w:p w:rsidR="00CA2128" w:rsidRPr="006872CD" w:rsidRDefault="00CA2128" w:rsidP="00CA2128">
            <w:pPr>
              <w:jc w:val="center"/>
              <w:rPr>
                <w:b/>
              </w:rPr>
            </w:pPr>
            <w:r w:rsidRPr="006872CD">
              <w:rPr>
                <w:b/>
              </w:rPr>
              <w:t>15.2. Об основных характеристиках жилых помещений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21"/>
        </w:trPr>
        <w:tc>
          <w:tcPr>
            <w:tcW w:w="1443" w:type="dxa"/>
            <w:gridSpan w:val="3"/>
            <w:vMerge w:val="restart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Условный номер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Назначение</w:t>
            </w:r>
          </w:p>
        </w:tc>
        <w:tc>
          <w:tcPr>
            <w:tcW w:w="1932" w:type="dxa"/>
            <w:gridSpan w:val="5"/>
            <w:vMerge w:val="restart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 xml:space="preserve">Этаж расположения </w:t>
            </w:r>
          </w:p>
        </w:tc>
        <w:tc>
          <w:tcPr>
            <w:tcW w:w="1325" w:type="dxa"/>
            <w:gridSpan w:val="5"/>
            <w:vMerge w:val="restart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Номер подъезда</w:t>
            </w:r>
          </w:p>
        </w:tc>
        <w:tc>
          <w:tcPr>
            <w:tcW w:w="1385" w:type="dxa"/>
            <w:gridSpan w:val="4"/>
            <w:vMerge w:val="restart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Общая площадь, м</w:t>
            </w:r>
            <w:r w:rsidRPr="00EC560E">
              <w:rPr>
                <w:vertAlign w:val="superscript"/>
              </w:rPr>
              <w:t>2</w:t>
            </w:r>
          </w:p>
        </w:tc>
        <w:tc>
          <w:tcPr>
            <w:tcW w:w="1534" w:type="dxa"/>
            <w:gridSpan w:val="7"/>
            <w:vMerge w:val="restart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Количество комнат</w:t>
            </w:r>
          </w:p>
        </w:tc>
        <w:tc>
          <w:tcPr>
            <w:tcW w:w="2663" w:type="dxa"/>
            <w:gridSpan w:val="10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Площадь комнат</w:t>
            </w:r>
          </w:p>
        </w:tc>
        <w:tc>
          <w:tcPr>
            <w:tcW w:w="3151" w:type="dxa"/>
            <w:gridSpan w:val="9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Площадь помещений вспомогательного использования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21"/>
        </w:trPr>
        <w:tc>
          <w:tcPr>
            <w:tcW w:w="1443" w:type="dxa"/>
            <w:gridSpan w:val="3"/>
            <w:vMerge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vMerge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vMerge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vMerge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vMerge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Условный номер комнаты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Площадь, м</w:t>
            </w:r>
            <w:r w:rsidRPr="00EC560E">
              <w:rPr>
                <w:vertAlign w:val="superscript"/>
              </w:rPr>
              <w:t>2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Наименование помещения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Площадь, м</w:t>
            </w:r>
            <w:r w:rsidRPr="00EC560E">
              <w:rPr>
                <w:vertAlign w:val="superscript"/>
              </w:rPr>
              <w:t>2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1</w:t>
            </w: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2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3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4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5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6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7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9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10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1</w:t>
            </w: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E92ED7" w:rsidP="00CA2128">
            <w:pPr>
              <w:jc w:val="center"/>
            </w:pPr>
            <w:r>
              <w:t>2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>
              <w:t>3</w:t>
            </w:r>
            <w:r w:rsidR="002528D5">
              <w:t>4</w:t>
            </w:r>
            <w:r>
              <w:t>,</w:t>
            </w:r>
            <w:r w:rsidR="002528D5">
              <w:t>22</w:t>
            </w:r>
          </w:p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726CEC" w:rsidP="002528D5">
            <w:pPr>
              <w:jc w:val="center"/>
            </w:pPr>
            <w:r>
              <w:t>26,51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2528D5" w:rsidP="00CA2128">
            <w:pPr>
              <w:jc w:val="center"/>
            </w:pPr>
            <w:r>
              <w:t>к</w:t>
            </w:r>
            <w:r w:rsidR="00CA2128">
              <w:t>оридор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034D67" w:rsidP="002528D5">
            <w:pPr>
              <w:jc w:val="center"/>
            </w:pPr>
            <w:r>
              <w:t>3</w:t>
            </w:r>
            <w:r w:rsidR="002528D5">
              <w:t>,78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217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2528D5" w:rsidP="00034D67">
            <w:pPr>
              <w:jc w:val="center"/>
            </w:pPr>
            <w:r>
              <w:t xml:space="preserve">ванная, 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2528D5" w:rsidP="00CA2128">
            <w:pPr>
              <w:jc w:val="center"/>
            </w:pPr>
            <w:r>
              <w:t>3,93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418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2528D5" w:rsidP="00CA2128">
            <w:pPr>
              <w:jc w:val="center"/>
            </w:pPr>
            <w:r>
              <w:t>б</w:t>
            </w:r>
            <w:r w:rsidR="00CA2128" w:rsidRPr="00EC560E">
              <w:t xml:space="preserve">алкон 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2528D5" w:rsidP="00CA2128">
            <w:pPr>
              <w:jc w:val="center"/>
            </w:pPr>
            <w:r>
              <w:t>3,67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2</w:t>
            </w: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E92ED7" w:rsidP="00CA2128">
            <w:pPr>
              <w:jc w:val="center"/>
            </w:pPr>
            <w:r>
              <w:t>2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2528D5" w:rsidP="00CA2128">
            <w:pPr>
              <w:jc w:val="center"/>
            </w:pPr>
            <w:r>
              <w:t>39,25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2528D5" w:rsidP="00CA2128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2528D5" w:rsidP="00CA2128">
            <w:pPr>
              <w:jc w:val="center"/>
            </w:pPr>
            <w:r>
              <w:t>15,47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2528D5" w:rsidP="001B6CE9">
            <w:pPr>
              <w:jc w:val="center"/>
            </w:pPr>
            <w:r>
              <w:t>9,60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A2128" w:rsidRDefault="00CA2128" w:rsidP="00CA2128">
            <w:pPr>
              <w:jc w:val="center"/>
            </w:pPr>
            <w:r>
              <w:t>кухня</w:t>
            </w:r>
          </w:p>
          <w:p w:rsidR="00CA2128" w:rsidRPr="00EC560E" w:rsidRDefault="00CA2128" w:rsidP="00CA2128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CA2128" w:rsidRPr="00EC560E" w:rsidRDefault="002528D5" w:rsidP="00CA2128">
            <w:pPr>
              <w:jc w:val="center"/>
            </w:pPr>
            <w:r>
              <w:t>10,20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ванная</w:t>
            </w:r>
            <w:r w:rsidR="002528D5">
              <w:t xml:space="preserve"> /санузел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2528D5" w:rsidP="00CA2128">
            <w:pPr>
              <w:jc w:val="center"/>
            </w:pPr>
            <w:r>
              <w:t>3,98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2528D5" w:rsidP="00CA2128">
            <w:pPr>
              <w:jc w:val="center"/>
            </w:pPr>
            <w:r>
              <w:t>3,67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191A77" w:rsidRDefault="00CA2128" w:rsidP="00CA2128">
            <w:pPr>
              <w:jc w:val="center"/>
            </w:pPr>
            <w:r w:rsidRPr="00191A77">
              <w:t>3</w:t>
            </w: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E92ED7" w:rsidP="00CA2128">
            <w:pPr>
              <w:jc w:val="center"/>
            </w:pPr>
            <w:r>
              <w:t>2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41,31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17,57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9,56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кухня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10,20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034D67" w:rsidP="00CA2128">
            <w:pPr>
              <w:jc w:val="center"/>
            </w:pPr>
            <w:r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3,67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378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191A77" w:rsidP="00191A77">
            <w:pPr>
              <w:jc w:val="center"/>
            </w:pPr>
            <w:r>
              <w:t>в</w:t>
            </w:r>
            <w:r w:rsidR="00CA2128">
              <w:t>анная</w:t>
            </w:r>
            <w:r>
              <w:t>/санузел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034D67" w:rsidP="00191A77">
            <w:pPr>
              <w:jc w:val="center"/>
            </w:pPr>
            <w:r>
              <w:t>3,</w:t>
            </w:r>
            <w:r w:rsidR="00191A77">
              <w:t>98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4</w:t>
            </w: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E92ED7" w:rsidP="00CA2128">
            <w:pPr>
              <w:jc w:val="center"/>
            </w:pPr>
            <w:r>
              <w:t>2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60,28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4A629C" w:rsidP="00CA2128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191A77" w:rsidP="00191A77">
            <w:pPr>
              <w:jc w:val="center"/>
            </w:pPr>
            <w:r>
              <w:t>20,21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10,39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191A77">
            <w:pPr>
              <w:jc w:val="center"/>
            </w:pPr>
            <w:r w:rsidRPr="00EC560E">
              <w:t>1</w:t>
            </w:r>
            <w:r w:rsidR="00191A77">
              <w:t>3</w:t>
            </w:r>
            <w:r w:rsidR="004A629C">
              <w:t>,</w:t>
            </w:r>
            <w:r w:rsidR="00191A77">
              <w:t>48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A2128" w:rsidRDefault="00CA2128" w:rsidP="00CA2128">
            <w:pPr>
              <w:jc w:val="center"/>
            </w:pPr>
            <w:r>
              <w:t>кухня</w:t>
            </w:r>
          </w:p>
          <w:p w:rsidR="00CA2128" w:rsidRPr="00EC560E" w:rsidRDefault="00CA2128" w:rsidP="00CA2128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CA2128" w:rsidRPr="00EC560E" w:rsidRDefault="004A629C" w:rsidP="00191A77">
            <w:pPr>
              <w:jc w:val="center"/>
            </w:pPr>
            <w:r>
              <w:t>11,3</w:t>
            </w:r>
            <w:r w:rsidR="00191A77">
              <w:t>6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4A629C" w:rsidP="00191A77">
            <w:pPr>
              <w:jc w:val="center"/>
            </w:pPr>
            <w:r>
              <w:t>1,</w:t>
            </w:r>
            <w:r w:rsidR="00191A77">
              <w:t>9</w:t>
            </w:r>
            <w:r>
              <w:t>0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2,94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3,67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4A629C" w:rsidP="00CA2128">
            <w:pPr>
              <w:jc w:val="center"/>
            </w:pPr>
            <w:r>
              <w:t>5</w:t>
            </w: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E92ED7" w:rsidP="00CA2128">
            <w:pPr>
              <w:jc w:val="center"/>
            </w:pPr>
            <w:r>
              <w:t>2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57,14</w:t>
            </w:r>
          </w:p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20,62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9,16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12,91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A2128" w:rsidRDefault="00CA2128" w:rsidP="00CA2128">
            <w:pPr>
              <w:jc w:val="center"/>
            </w:pPr>
            <w:r>
              <w:t>кухня</w:t>
            </w:r>
          </w:p>
          <w:p w:rsidR="00CA2128" w:rsidRPr="00EC560E" w:rsidRDefault="00CA2128" w:rsidP="00CA2128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9,67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191A77" w:rsidP="00191A77">
            <w:pPr>
              <w:jc w:val="center"/>
            </w:pPr>
            <w:r>
              <w:t>с</w:t>
            </w:r>
            <w:r w:rsidR="00CA2128" w:rsidRPr="00EC560E">
              <w:t>анузел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1,80</w:t>
            </w:r>
          </w:p>
        </w:tc>
      </w:tr>
      <w:tr w:rsidR="00191A77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191A77" w:rsidRPr="00EC560E" w:rsidRDefault="00191A77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91A77" w:rsidRPr="00EC560E" w:rsidRDefault="00191A77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191A77" w:rsidRPr="00EC560E" w:rsidRDefault="00191A77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191A77" w:rsidRPr="00EC560E" w:rsidRDefault="00191A77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191A77" w:rsidRPr="00EC560E" w:rsidRDefault="00191A77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191A77" w:rsidRPr="00EC560E" w:rsidRDefault="00191A77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191A77" w:rsidRPr="00EC560E" w:rsidRDefault="00191A77" w:rsidP="00CA2128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191A77" w:rsidRPr="00EC560E" w:rsidRDefault="00191A77" w:rsidP="00CA2128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191A77" w:rsidRPr="00EC560E" w:rsidRDefault="00191A77" w:rsidP="00CA2128">
            <w:pPr>
              <w:jc w:val="center"/>
            </w:pPr>
            <w:r w:rsidRPr="00EC560E"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191A77" w:rsidRDefault="00191A77" w:rsidP="00CA2128">
            <w:pPr>
              <w:jc w:val="center"/>
            </w:pPr>
            <w:r>
              <w:t>2,98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A2128" w:rsidRDefault="00CA2128" w:rsidP="00CA2128">
            <w:pPr>
              <w:jc w:val="center"/>
            </w:pPr>
            <w:r w:rsidRPr="00EC560E">
              <w:t xml:space="preserve">балкон </w:t>
            </w:r>
          </w:p>
          <w:p w:rsidR="00CA2128" w:rsidRPr="00EC560E" w:rsidRDefault="00CA2128" w:rsidP="00CA2128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3,67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6</w:t>
            </w: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E92ED7" w:rsidP="00CA2128">
            <w:pPr>
              <w:jc w:val="center"/>
            </w:pPr>
            <w:r>
              <w:t>2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34,70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4A629C" w:rsidP="00CA2128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726CEC" w:rsidP="00CA2128">
            <w:pPr>
              <w:jc w:val="center"/>
            </w:pPr>
            <w:r>
              <w:t>21,68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7,09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BA5F44" w:rsidP="00BA5F44">
            <w:pPr>
              <w:jc w:val="center"/>
            </w:pPr>
            <w:r>
              <w:t>в</w:t>
            </w:r>
            <w:r w:rsidR="00CA2128" w:rsidRPr="00EC560E">
              <w:t>анная</w:t>
            </w:r>
            <w:r>
              <w:t>/</w:t>
            </w:r>
            <w:r w:rsidR="004A629C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5,93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3,67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7</w:t>
            </w: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E92ED7" w:rsidP="00CA2128">
            <w:pPr>
              <w:jc w:val="center"/>
            </w:pPr>
            <w:r>
              <w:t>2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31,03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BA5F44" w:rsidP="00CA2128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726CEC" w:rsidP="00CA2128">
            <w:pPr>
              <w:jc w:val="center"/>
            </w:pPr>
            <w:r>
              <w:t>21,68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191A77" w:rsidP="00CA2128">
            <w:pPr>
              <w:jc w:val="center"/>
            </w:pPr>
            <w:r>
              <w:t>3,81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ванная/</w:t>
            </w:r>
            <w:proofErr w:type="spellStart"/>
            <w:r w:rsidRPr="00EC560E">
              <w:t>саузел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:rsidR="00CA2128" w:rsidRPr="00EC560E" w:rsidRDefault="00D46C7A" w:rsidP="00CA2128">
            <w:pPr>
              <w:jc w:val="center"/>
            </w:pPr>
            <w:r>
              <w:t>5,54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D46C7A" w:rsidP="00CA2128">
            <w:pPr>
              <w:jc w:val="center"/>
            </w:pPr>
            <w:r>
              <w:t>3,67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8</w:t>
            </w: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E92ED7" w:rsidP="00CA2128">
            <w:pPr>
              <w:jc w:val="center"/>
            </w:pPr>
            <w:r>
              <w:t>2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BA5F44" w:rsidP="00CA2128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D46C7A" w:rsidP="00CA2128">
            <w:pPr>
              <w:jc w:val="center"/>
            </w:pPr>
            <w:r>
              <w:t>38,14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BA5F44" w:rsidP="00CA2128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D46C7A" w:rsidP="00BA5F44">
            <w:pPr>
              <w:jc w:val="center"/>
            </w:pPr>
            <w:r>
              <w:t>17,32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D46C7A" w:rsidP="00CA2128">
            <w:pPr>
              <w:jc w:val="center"/>
            </w:pPr>
            <w:r>
              <w:t>7,65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>к</w:t>
            </w:r>
            <w:r>
              <w:t>ухня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D46C7A" w:rsidP="00CA2128">
            <w:pPr>
              <w:jc w:val="center"/>
            </w:pPr>
            <w:r>
              <w:t>9,10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BA5F44" w:rsidP="00BA5F44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="00CA2128"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D46C7A" w:rsidP="00CA2128">
            <w:pPr>
              <w:jc w:val="center"/>
            </w:pPr>
            <w:r>
              <w:t>4,07</w:t>
            </w:r>
          </w:p>
        </w:tc>
      </w:tr>
      <w:tr w:rsidR="00CA2128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A2128" w:rsidRPr="00EC560E" w:rsidRDefault="00CA2128" w:rsidP="00CA2128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A2128" w:rsidRPr="00EC560E" w:rsidRDefault="00CA2128" w:rsidP="00CA2128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CA2128" w:rsidRPr="00EC560E" w:rsidRDefault="00D46C7A" w:rsidP="00CA2128">
            <w:pPr>
              <w:jc w:val="center"/>
            </w:pPr>
            <w:r>
              <w:t>3,67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850" w:type="dxa"/>
            <w:gridSpan w:val="44"/>
            <w:shd w:val="clear" w:color="auto" w:fill="auto"/>
          </w:tcPr>
          <w:p w:rsidR="00D46C7A" w:rsidRPr="00D46C7A" w:rsidRDefault="00E92ED7" w:rsidP="00CA212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46C7A" w:rsidRPr="00D46C7A">
              <w:rPr>
                <w:b/>
              </w:rPr>
              <w:t xml:space="preserve"> этаж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9</w:t>
            </w: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E92ED7" w:rsidP="00C5325E">
            <w:pPr>
              <w:jc w:val="center"/>
            </w:pPr>
            <w:r>
              <w:t>3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41,31</w:t>
            </w:r>
          </w:p>
          <w:p w:rsidR="00D46C7A" w:rsidRPr="00EC560E" w:rsidRDefault="00D46C7A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17,57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9,56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Default="00D46C7A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D46C7A" w:rsidRDefault="00D46C7A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D46C7A" w:rsidRDefault="00D46C7A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D46C7A" w:rsidRDefault="00D46C7A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D46C7A" w:rsidRDefault="00D46C7A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D46C7A" w:rsidRDefault="00D46C7A" w:rsidP="00C5325E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D46C7A" w:rsidRDefault="00FD2362" w:rsidP="00C5325E">
            <w:pPr>
              <w:jc w:val="center"/>
            </w:pPr>
            <w:r>
              <w:t>10,20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217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 xml:space="preserve">ванная, 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3,98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418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б</w:t>
            </w:r>
            <w:r w:rsidRPr="00EC560E">
              <w:t xml:space="preserve">алкон 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3,67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E92ED7" w:rsidP="00C5325E">
            <w:pPr>
              <w:jc w:val="center"/>
            </w:pPr>
            <w:r>
              <w:t>3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60,28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20,21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10,39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13,48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D46C7A" w:rsidRDefault="00D46C7A" w:rsidP="00C5325E">
            <w:pPr>
              <w:jc w:val="center"/>
            </w:pPr>
            <w:r>
              <w:t>кухня</w:t>
            </w:r>
          </w:p>
          <w:p w:rsidR="00D46C7A" w:rsidRPr="00EC560E" w:rsidRDefault="00D46C7A" w:rsidP="00C5325E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11,36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FD2362">
            <w:pPr>
              <w:jc w:val="center"/>
            </w:pPr>
            <w:r w:rsidRPr="00EC560E">
              <w:t>ванная</w:t>
            </w:r>
            <w: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2,94</w:t>
            </w:r>
          </w:p>
        </w:tc>
      </w:tr>
      <w:tr w:rsidR="00FD2362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FD2362" w:rsidRPr="00EC560E" w:rsidRDefault="00FD2362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2362" w:rsidRPr="00EC560E" w:rsidRDefault="00FD2362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FD2362" w:rsidRPr="00EC560E" w:rsidRDefault="00FD2362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FD2362" w:rsidRPr="00EC560E" w:rsidRDefault="00FD2362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FD2362" w:rsidRPr="00EC560E" w:rsidRDefault="00FD2362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FD2362" w:rsidRPr="00EC560E" w:rsidRDefault="00FD2362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FD2362" w:rsidRPr="00EC560E" w:rsidRDefault="00FD2362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FD2362" w:rsidRPr="00EC560E" w:rsidRDefault="00FD2362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FD2362" w:rsidRPr="00EC560E" w:rsidRDefault="00FD2362" w:rsidP="00C5325E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FD2362" w:rsidRDefault="00FD2362" w:rsidP="00C5325E">
            <w:pPr>
              <w:jc w:val="center"/>
            </w:pPr>
            <w:r>
              <w:t>1,90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3,67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191A77" w:rsidRDefault="00D46C7A" w:rsidP="00C5325E">
            <w:pPr>
              <w:jc w:val="center"/>
            </w:pPr>
            <w:r>
              <w:t>11</w:t>
            </w: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E92ED7" w:rsidP="00C5325E">
            <w:pPr>
              <w:jc w:val="center"/>
            </w:pPr>
            <w:r>
              <w:t>3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57,14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20,62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9,16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12,91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кухня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9,67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3,67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378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FD2362">
            <w:pPr>
              <w:jc w:val="center"/>
            </w:pPr>
            <w:r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2,98</w:t>
            </w:r>
          </w:p>
        </w:tc>
      </w:tr>
      <w:tr w:rsidR="00FD2362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378"/>
        </w:trPr>
        <w:tc>
          <w:tcPr>
            <w:tcW w:w="1443" w:type="dxa"/>
            <w:gridSpan w:val="3"/>
            <w:shd w:val="clear" w:color="auto" w:fill="auto"/>
          </w:tcPr>
          <w:p w:rsidR="00FD2362" w:rsidRPr="00EC560E" w:rsidRDefault="00FD2362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2362" w:rsidRPr="00EC560E" w:rsidRDefault="00FD2362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FD2362" w:rsidRPr="00EC560E" w:rsidRDefault="00FD2362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FD2362" w:rsidRPr="00EC560E" w:rsidRDefault="00FD2362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FD2362" w:rsidRPr="00EC560E" w:rsidRDefault="00FD2362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FD2362" w:rsidRPr="00EC560E" w:rsidRDefault="00FD2362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FD2362" w:rsidRPr="00EC560E" w:rsidRDefault="00FD2362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FD2362" w:rsidRPr="00EC560E" w:rsidRDefault="00FD2362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FD2362" w:rsidRDefault="00FD2362" w:rsidP="00C5325E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FD2362" w:rsidRDefault="00FD2362" w:rsidP="00C5325E">
            <w:pPr>
              <w:jc w:val="center"/>
            </w:pPr>
            <w:r>
              <w:t>1,80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12</w:t>
            </w: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E92ED7" w:rsidP="00C5325E">
            <w:pPr>
              <w:jc w:val="center"/>
            </w:pPr>
            <w:r>
              <w:t>3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34,70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726CEC" w:rsidP="00C5325E">
            <w:pPr>
              <w:jc w:val="center"/>
            </w:pPr>
            <w:r>
              <w:t>21,68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7,09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FD2362">
            <w:pPr>
              <w:jc w:val="center"/>
            </w:pPr>
            <w:r w:rsidRPr="00EC560E">
              <w:t>санузел</w:t>
            </w:r>
            <w:r w:rsidR="00FD2362">
              <w:t>/</w:t>
            </w:r>
            <w:r w:rsidR="00FD2362" w:rsidRPr="00EC560E"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5,93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3,67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13</w:t>
            </w: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E92ED7" w:rsidP="00C5325E">
            <w:pPr>
              <w:jc w:val="center"/>
            </w:pPr>
            <w:r>
              <w:t>3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31,03</w:t>
            </w:r>
          </w:p>
          <w:p w:rsidR="00D46C7A" w:rsidRPr="00EC560E" w:rsidRDefault="00D46C7A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726CEC" w:rsidP="00C5325E">
            <w:pPr>
              <w:jc w:val="center"/>
            </w:pPr>
            <w:r>
              <w:t>21,68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FD2362" w:rsidP="00C5325E">
            <w:pPr>
              <w:jc w:val="center"/>
            </w:pPr>
            <w:r>
              <w:t>3,81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C5325E" w:rsidP="00C5325E">
            <w:pPr>
              <w:jc w:val="center"/>
            </w:pPr>
            <w:r>
              <w:t>с</w:t>
            </w:r>
            <w:r w:rsidR="00D46C7A" w:rsidRPr="00EC560E">
              <w:t>анузел</w:t>
            </w:r>
            <w:r>
              <w:t>/</w:t>
            </w:r>
            <w:r w:rsidRPr="00EC560E">
              <w:t xml:space="preserve"> ванная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C5325E" w:rsidP="00C5325E">
            <w:pPr>
              <w:jc w:val="center"/>
            </w:pPr>
            <w:r>
              <w:t>5,54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32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3,67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14</w:t>
            </w: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E92ED7" w:rsidP="00C5325E">
            <w:pPr>
              <w:jc w:val="center"/>
            </w:pPr>
            <w:r>
              <w:t>3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C5325E" w:rsidP="00C5325E">
            <w:pPr>
              <w:jc w:val="center"/>
            </w:pPr>
            <w:r>
              <w:t>38,14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C5325E" w:rsidP="00C5325E">
            <w:pPr>
              <w:jc w:val="center"/>
            </w:pPr>
            <w:r>
              <w:t>17,32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C5325E" w:rsidP="00C5325E">
            <w:pPr>
              <w:jc w:val="center"/>
            </w:pPr>
            <w:r>
              <w:t>7,65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9,10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в</w:t>
            </w:r>
            <w:r w:rsidRPr="00EC560E">
              <w:t>анная</w:t>
            </w:r>
            <w:r>
              <w:t>/санузел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C5325E" w:rsidP="00C5325E">
            <w:pPr>
              <w:jc w:val="center"/>
            </w:pPr>
            <w:r>
              <w:t>4,07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3,67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15</w:t>
            </w: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E92ED7" w:rsidP="00C5325E">
            <w:pPr>
              <w:jc w:val="center"/>
            </w:pPr>
            <w:r>
              <w:t>3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C5325E" w:rsidP="00C5325E">
            <w:pPr>
              <w:jc w:val="center"/>
            </w:pPr>
            <w:r>
              <w:t>39,16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C5325E" w:rsidP="00C5325E">
            <w:pPr>
              <w:jc w:val="center"/>
            </w:pPr>
            <w:r>
              <w:t>16,04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C5325E" w:rsidP="00C5325E">
            <w:pPr>
              <w:jc w:val="center"/>
            </w:pPr>
            <w:r>
              <w:t>8,58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C5325E" w:rsidP="00C5325E">
            <w:pPr>
              <w:jc w:val="center"/>
            </w:pPr>
            <w:r>
              <w:t>2,78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са</w:t>
            </w:r>
            <w:r>
              <w:t>ну</w:t>
            </w:r>
            <w:r w:rsidRPr="00EC560E">
              <w:t>зел</w:t>
            </w:r>
          </w:p>
        </w:tc>
        <w:tc>
          <w:tcPr>
            <w:tcW w:w="1273" w:type="dxa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1,65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10,11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3,67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16</w:t>
            </w: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E92ED7" w:rsidP="00C5325E">
            <w:pPr>
              <w:jc w:val="center"/>
            </w:pPr>
            <w:r>
              <w:t>3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C5325E" w:rsidP="00C5325E">
            <w:pPr>
              <w:jc w:val="center"/>
            </w:pPr>
            <w:r>
              <w:t>34,22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726CEC" w:rsidP="00C5325E">
            <w:pPr>
              <w:jc w:val="center"/>
            </w:pPr>
            <w:r>
              <w:t>26,51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C5325E" w:rsidP="00C5325E">
            <w:pPr>
              <w:jc w:val="center"/>
            </w:pPr>
            <w:r>
              <w:t>3,78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C5325E" w:rsidP="00C5325E">
            <w:pPr>
              <w:jc w:val="center"/>
            </w:pPr>
            <w:r>
              <w:t>3,93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D46C7A" w:rsidRPr="00EC560E" w:rsidRDefault="00D46C7A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D46C7A" w:rsidRPr="00EC560E" w:rsidRDefault="00D46C7A" w:rsidP="00C5325E">
            <w:pPr>
              <w:jc w:val="center"/>
            </w:pPr>
            <w:r>
              <w:t>3,67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17</w:t>
            </w: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E92ED7" w:rsidP="00C5325E">
            <w:pPr>
              <w:jc w:val="center"/>
            </w:pPr>
            <w:r>
              <w:t>3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39,25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15,47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9,60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10,20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3,98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3,67</w:t>
            </w:r>
          </w:p>
        </w:tc>
      </w:tr>
      <w:tr w:rsidR="00D46C7A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850" w:type="dxa"/>
            <w:gridSpan w:val="44"/>
            <w:shd w:val="clear" w:color="auto" w:fill="auto"/>
          </w:tcPr>
          <w:p w:rsidR="00D46C7A" w:rsidRPr="00D46C7A" w:rsidRDefault="00E92ED7" w:rsidP="00E92E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D46C7A" w:rsidRPr="00D46C7A">
              <w:rPr>
                <w:b/>
              </w:rPr>
              <w:t xml:space="preserve"> этаж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9F204D" w:rsidP="00C5325E">
            <w:pPr>
              <w:jc w:val="center"/>
            </w:pPr>
            <w:r>
              <w:t>18</w:t>
            </w: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E92ED7" w:rsidP="00C5325E">
            <w:pPr>
              <w:jc w:val="center"/>
            </w:pPr>
            <w:r>
              <w:t>4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41,31</w:t>
            </w:r>
          </w:p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17,57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9,56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10,20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 xml:space="preserve">ванная, 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3,98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б</w:t>
            </w:r>
            <w:r w:rsidRPr="00EC560E">
              <w:t xml:space="preserve">алкон 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3,67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9F204D" w:rsidP="00C5325E">
            <w:pPr>
              <w:jc w:val="center"/>
            </w:pPr>
            <w:r>
              <w:t>19</w:t>
            </w: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E92ED7" w:rsidP="00C5325E">
            <w:pPr>
              <w:jc w:val="center"/>
            </w:pPr>
            <w:r>
              <w:t>4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60,28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20,21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10,39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13,48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кухня</w:t>
            </w:r>
          </w:p>
          <w:p w:rsidR="00C5325E" w:rsidRPr="00EC560E" w:rsidRDefault="00C5325E" w:rsidP="00C5325E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11,36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ванная</w:t>
            </w:r>
            <w: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2,94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1,90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3,67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191A77" w:rsidRDefault="009F204D" w:rsidP="00C5325E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E92ED7" w:rsidP="00C5325E">
            <w:pPr>
              <w:jc w:val="center"/>
            </w:pPr>
            <w:r>
              <w:t>4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57,14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20,62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9,16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12,91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кухня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9,67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3,67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2,98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1,80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9F204D" w:rsidP="00C5325E">
            <w:pPr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E92ED7" w:rsidP="00C5325E">
            <w:pPr>
              <w:jc w:val="center"/>
            </w:pPr>
            <w:r>
              <w:t>4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34,70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726CEC" w:rsidP="00C5325E">
            <w:pPr>
              <w:jc w:val="center"/>
            </w:pPr>
            <w:r>
              <w:t>21,68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7,09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санузел</w:t>
            </w:r>
            <w:r>
              <w:t>/</w:t>
            </w:r>
            <w:r w:rsidRPr="00EC560E"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5,93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3,67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9F204D" w:rsidP="00C5325E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E92ED7" w:rsidP="00C5325E">
            <w:pPr>
              <w:jc w:val="center"/>
            </w:pPr>
            <w:r>
              <w:t>4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31,03</w:t>
            </w:r>
          </w:p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726CEC" w:rsidP="00C5325E">
            <w:pPr>
              <w:jc w:val="center"/>
            </w:pPr>
            <w:r>
              <w:t>21,68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3,81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с</w:t>
            </w:r>
            <w:r w:rsidRPr="00EC560E">
              <w:t>анузел</w:t>
            </w:r>
            <w:r>
              <w:t>/</w:t>
            </w:r>
            <w:r w:rsidRPr="00EC560E">
              <w:t xml:space="preserve"> ванная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5,54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3,67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9F204D" w:rsidP="00C5325E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E92ED7" w:rsidP="00C5325E">
            <w:pPr>
              <w:jc w:val="center"/>
            </w:pPr>
            <w:r>
              <w:t>4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38,14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17,32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7,65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9,10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в</w:t>
            </w:r>
            <w:r w:rsidRPr="00EC560E">
              <w:t>анная</w:t>
            </w:r>
            <w:r>
              <w:t>/санузел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4,07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3,67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9F204D" w:rsidP="00C5325E">
            <w:pPr>
              <w:jc w:val="center"/>
            </w:pPr>
            <w:r>
              <w:t>24</w:t>
            </w: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E92ED7" w:rsidP="00C5325E">
            <w:pPr>
              <w:jc w:val="center"/>
            </w:pPr>
            <w:r>
              <w:t>4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39,16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16,04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8,58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2,78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са</w:t>
            </w:r>
            <w:r>
              <w:t>ну</w:t>
            </w:r>
            <w:r w:rsidRPr="00EC560E">
              <w:t>зел</w:t>
            </w:r>
          </w:p>
        </w:tc>
        <w:tc>
          <w:tcPr>
            <w:tcW w:w="1273" w:type="dxa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1,65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10,11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3,67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9F204D" w:rsidP="00C5325E">
            <w:pPr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E92ED7" w:rsidP="00C5325E">
            <w:pPr>
              <w:jc w:val="center"/>
            </w:pPr>
            <w:r>
              <w:t>4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34,22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726CEC" w:rsidP="00C5325E">
            <w:pPr>
              <w:jc w:val="center"/>
            </w:pPr>
            <w:r>
              <w:t>26,51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3,78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3,93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3,67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9F204D" w:rsidP="00C5325E">
            <w:pPr>
              <w:jc w:val="center"/>
            </w:pPr>
            <w:r>
              <w:lastRenderedPageBreak/>
              <w:t>26</w:t>
            </w: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E92ED7" w:rsidP="00C5325E">
            <w:pPr>
              <w:jc w:val="center"/>
            </w:pPr>
            <w:r>
              <w:t>4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39,25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15,47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9,60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10,20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3,98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3,67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850" w:type="dxa"/>
            <w:gridSpan w:val="44"/>
            <w:shd w:val="clear" w:color="auto" w:fill="auto"/>
          </w:tcPr>
          <w:p w:rsidR="00C5325E" w:rsidRPr="00C5325E" w:rsidRDefault="00E92ED7" w:rsidP="00C5325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C5325E" w:rsidRPr="00C5325E">
              <w:rPr>
                <w:b/>
              </w:rPr>
              <w:t xml:space="preserve"> этаж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9F204D" w:rsidP="00C5325E">
            <w:pPr>
              <w:jc w:val="center"/>
            </w:pPr>
            <w:r>
              <w:t>27</w:t>
            </w: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E92ED7" w:rsidP="00C5325E">
            <w:pPr>
              <w:jc w:val="center"/>
            </w:pPr>
            <w:r>
              <w:t>5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41,31</w:t>
            </w:r>
          </w:p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17,57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9,56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10,20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 xml:space="preserve">ванная, 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3,98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б</w:t>
            </w:r>
            <w:r w:rsidRPr="00EC560E">
              <w:t xml:space="preserve">алкон 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3,67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9F204D" w:rsidP="00C5325E">
            <w:pPr>
              <w:jc w:val="center"/>
            </w:pPr>
            <w:r>
              <w:t>28</w:t>
            </w: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E92ED7" w:rsidP="00C5325E">
            <w:pPr>
              <w:jc w:val="center"/>
            </w:pPr>
            <w:r>
              <w:t>5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60,28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20,21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10,39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13,48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кухня</w:t>
            </w:r>
          </w:p>
          <w:p w:rsidR="00C5325E" w:rsidRPr="00EC560E" w:rsidRDefault="00C5325E" w:rsidP="00C5325E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11,36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ванная</w:t>
            </w:r>
            <w: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2,94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1,90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3,67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191A77" w:rsidRDefault="009F204D" w:rsidP="00C5325E">
            <w:pPr>
              <w:jc w:val="center"/>
            </w:pPr>
            <w:r>
              <w:t>29</w:t>
            </w: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E92ED7" w:rsidP="00C5325E">
            <w:pPr>
              <w:jc w:val="center"/>
            </w:pPr>
            <w:r>
              <w:t>5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57,14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20,62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9,16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12,91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кухня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9,67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3,67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2,98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1,80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9F204D" w:rsidP="00C5325E">
            <w:pPr>
              <w:jc w:val="center"/>
            </w:pPr>
            <w:r>
              <w:t>30</w:t>
            </w: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E92ED7" w:rsidP="00C5325E">
            <w:pPr>
              <w:jc w:val="center"/>
            </w:pPr>
            <w:r>
              <w:t>5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34,70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726CEC" w:rsidP="00C5325E">
            <w:pPr>
              <w:jc w:val="center"/>
            </w:pPr>
            <w:r>
              <w:t>21,68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7,09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санузел</w:t>
            </w:r>
            <w:r>
              <w:t>/</w:t>
            </w:r>
            <w:r w:rsidRPr="00EC560E"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5,93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3,67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9F204D" w:rsidP="00C5325E">
            <w:pPr>
              <w:jc w:val="center"/>
            </w:pPr>
            <w:r>
              <w:t>31</w:t>
            </w: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E92ED7" w:rsidP="00C5325E">
            <w:pPr>
              <w:jc w:val="center"/>
            </w:pPr>
            <w:r>
              <w:t>5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31,03</w:t>
            </w:r>
          </w:p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726CEC" w:rsidP="00C5325E">
            <w:pPr>
              <w:jc w:val="center"/>
            </w:pPr>
            <w:r>
              <w:t>21,68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3,81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с</w:t>
            </w:r>
            <w:r w:rsidRPr="00EC560E">
              <w:t>анузел</w:t>
            </w:r>
            <w:r>
              <w:t>/</w:t>
            </w:r>
            <w:r w:rsidRPr="00EC560E">
              <w:t xml:space="preserve"> ванная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5,54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9F204D" w:rsidP="00C5325E">
            <w:pPr>
              <w:jc w:val="center"/>
            </w:pPr>
            <w:r>
              <w:t>32</w:t>
            </w: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E92ED7" w:rsidP="00C5325E">
            <w:pPr>
              <w:jc w:val="center"/>
            </w:pPr>
            <w:r>
              <w:t>5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38,14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17,32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7,65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9,10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в</w:t>
            </w:r>
            <w:r w:rsidRPr="00EC560E">
              <w:t>анная</w:t>
            </w:r>
            <w:r>
              <w:t>/санузел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4,07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3,67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9F204D" w:rsidP="00C5325E">
            <w:pPr>
              <w:jc w:val="center"/>
            </w:pPr>
            <w:r>
              <w:t>33</w:t>
            </w: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E92ED7" w:rsidP="00C5325E">
            <w:pPr>
              <w:jc w:val="center"/>
            </w:pPr>
            <w:r>
              <w:t>5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39,16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16,04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8,58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2,78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са</w:t>
            </w:r>
            <w:r>
              <w:t>ну</w:t>
            </w:r>
            <w:r w:rsidRPr="00EC560E">
              <w:t>зел</w:t>
            </w:r>
          </w:p>
        </w:tc>
        <w:tc>
          <w:tcPr>
            <w:tcW w:w="1273" w:type="dxa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1,65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10,11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3,67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9F204D" w:rsidP="00C5325E">
            <w:pPr>
              <w:jc w:val="center"/>
            </w:pPr>
            <w:r>
              <w:lastRenderedPageBreak/>
              <w:t>34</w:t>
            </w: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E92ED7" w:rsidP="00C5325E">
            <w:pPr>
              <w:jc w:val="center"/>
            </w:pPr>
            <w:r>
              <w:t>5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34,22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726CEC" w:rsidP="00C5325E">
            <w:pPr>
              <w:jc w:val="center"/>
            </w:pPr>
            <w:r>
              <w:t>26,51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3,78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3,93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3,67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9F204D" w:rsidP="00C5325E">
            <w:pPr>
              <w:jc w:val="center"/>
            </w:pPr>
            <w:r>
              <w:t>35</w:t>
            </w: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E92ED7" w:rsidP="00C5325E">
            <w:pPr>
              <w:jc w:val="center"/>
            </w:pPr>
            <w:r>
              <w:t>5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39,25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15,47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9,60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10,20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C5325E" w:rsidRDefault="00C5325E" w:rsidP="00C5325E">
            <w:pPr>
              <w:jc w:val="center"/>
            </w:pPr>
            <w:r>
              <w:t>3,98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C5325E" w:rsidRPr="00EC560E" w:rsidRDefault="00C5325E" w:rsidP="00C5325E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C5325E" w:rsidRPr="00EC560E" w:rsidRDefault="00C5325E" w:rsidP="00C5325E">
            <w:pPr>
              <w:jc w:val="center"/>
            </w:pPr>
            <w:r>
              <w:t>3,67</w:t>
            </w:r>
          </w:p>
        </w:tc>
      </w:tr>
      <w:tr w:rsidR="00C5325E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850" w:type="dxa"/>
            <w:gridSpan w:val="44"/>
            <w:shd w:val="clear" w:color="auto" w:fill="auto"/>
          </w:tcPr>
          <w:p w:rsidR="00C5325E" w:rsidRPr="00C5325E" w:rsidRDefault="00E92ED7" w:rsidP="00C5325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5325E" w:rsidRPr="00C5325E">
              <w:rPr>
                <w:b/>
              </w:rPr>
              <w:t xml:space="preserve"> этаж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36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6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43,77</w:t>
            </w:r>
          </w:p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18,68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10,05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11,06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 xml:space="preserve">ванная, 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3,98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б</w:t>
            </w:r>
            <w:r w:rsidRPr="00EC560E">
              <w:t xml:space="preserve">алкон 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37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6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61,68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20,60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10,95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13,73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кухня</w:t>
            </w:r>
          </w:p>
          <w:p w:rsidR="009F204D" w:rsidRPr="00EC560E" w:rsidRDefault="009F204D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11,56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ванная</w:t>
            </w:r>
            <w: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2,94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1,90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191A77" w:rsidRDefault="009F204D" w:rsidP="008A4C54">
            <w:pPr>
              <w:jc w:val="center"/>
            </w:pPr>
            <w:r>
              <w:t>38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6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59,13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21,86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9,16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13,30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кухня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10,03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2,98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1,80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39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6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35,29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22,27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7,09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ванная/</w:t>
            </w:r>
            <w:proofErr w:type="spellStart"/>
            <w:r w:rsidRPr="00EC560E">
              <w:t>саузел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5,93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40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6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31,62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22,27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3,81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5,54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41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6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39,77</w:t>
            </w:r>
          </w:p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18,48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765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кухня</w:t>
            </w:r>
          </w:p>
          <w:p w:rsidR="009F204D" w:rsidRPr="00EC560E" w:rsidRDefault="009F204D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9,57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ванная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4,07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lastRenderedPageBreak/>
              <w:t>42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6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39,93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  <w:r>
              <w:t>6</w:t>
            </w:r>
            <w:r w:rsidRPr="00EC560E">
              <w:t>,</w:t>
            </w:r>
            <w:r>
              <w:t>45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8,58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кухня</w:t>
            </w:r>
          </w:p>
          <w:p w:rsidR="009F204D" w:rsidRPr="00EC560E" w:rsidRDefault="009F204D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10,47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1,65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2,78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43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6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35,63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27,28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4,19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ванная</w:t>
            </w:r>
            <w:r>
              <w:t>/</w:t>
            </w:r>
            <w:r w:rsidRPr="00EC560E">
              <w:t>са</w:t>
            </w:r>
            <w:r>
              <w:t>н</w:t>
            </w:r>
            <w:r w:rsidRPr="00EC560E">
              <w:t>узел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4,16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б</w:t>
            </w:r>
            <w:r w:rsidRPr="00EC560E">
              <w:t>алкон</w:t>
            </w:r>
          </w:p>
          <w:p w:rsidR="009F204D" w:rsidRPr="00EC560E" w:rsidRDefault="009F204D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44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6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41,68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16,51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10,13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11,06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3,98</w:t>
            </w:r>
          </w:p>
        </w:tc>
      </w:tr>
      <w:tr w:rsidR="00AC1E77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850" w:type="dxa"/>
            <w:gridSpan w:val="44"/>
            <w:shd w:val="clear" w:color="auto" w:fill="auto"/>
          </w:tcPr>
          <w:p w:rsidR="00AC1E77" w:rsidRPr="00AC1E77" w:rsidRDefault="00E92ED7" w:rsidP="008A4C5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F204D">
              <w:rPr>
                <w:b/>
              </w:rPr>
              <w:t xml:space="preserve"> </w:t>
            </w:r>
            <w:r w:rsidR="00AC1E77" w:rsidRPr="00AC1E77">
              <w:rPr>
                <w:b/>
              </w:rPr>
              <w:t xml:space="preserve"> этаж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45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7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43,77</w:t>
            </w:r>
          </w:p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18,68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10,05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11,06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 xml:space="preserve">ванная, 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3,98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б</w:t>
            </w:r>
            <w:r w:rsidRPr="00EC560E">
              <w:t xml:space="preserve">алкон 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46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7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61,68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20,60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10,95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13,73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кухня</w:t>
            </w:r>
          </w:p>
          <w:p w:rsidR="009F204D" w:rsidRPr="00EC560E" w:rsidRDefault="009F204D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11,56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ванная</w:t>
            </w:r>
            <w: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2,94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1,90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191A77" w:rsidRDefault="009F204D" w:rsidP="008A4C54">
            <w:pPr>
              <w:jc w:val="center"/>
            </w:pPr>
            <w:r>
              <w:t>47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7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59,13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21,86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9,16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13,30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кухня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10,03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2,98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1,80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48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7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35,29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22,27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7,09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ванная/</w:t>
            </w:r>
            <w:proofErr w:type="spellStart"/>
            <w:r w:rsidRPr="00EC560E">
              <w:t>саузел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5,93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49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7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31,62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22,27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3,81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5,54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50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7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39,77</w:t>
            </w:r>
          </w:p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18,48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765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кухня</w:t>
            </w:r>
          </w:p>
          <w:p w:rsidR="009F204D" w:rsidRPr="00EC560E" w:rsidRDefault="009F204D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9,57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ванная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4,07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51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7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39,93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  <w:r>
              <w:t>6</w:t>
            </w:r>
            <w:r w:rsidRPr="00EC560E">
              <w:t>,</w:t>
            </w:r>
            <w:r>
              <w:t>45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8,58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кухня</w:t>
            </w:r>
          </w:p>
          <w:p w:rsidR="009F204D" w:rsidRPr="00EC560E" w:rsidRDefault="009F204D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10,47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1,65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2,78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52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7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35,63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27,28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4,19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ванная</w:t>
            </w:r>
            <w:r>
              <w:t>/</w:t>
            </w:r>
            <w:r w:rsidRPr="00EC560E">
              <w:t>са</w:t>
            </w:r>
            <w:r>
              <w:t>н</w:t>
            </w:r>
            <w:r w:rsidRPr="00EC560E">
              <w:t>узел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4,16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б</w:t>
            </w:r>
            <w:r w:rsidRPr="00EC560E">
              <w:t>алкон</w:t>
            </w:r>
          </w:p>
          <w:p w:rsidR="009F204D" w:rsidRPr="00EC560E" w:rsidRDefault="009F204D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53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7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41,68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16,51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10,13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11,06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3,98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AC1E77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850" w:type="dxa"/>
            <w:gridSpan w:val="44"/>
            <w:shd w:val="clear" w:color="auto" w:fill="auto"/>
          </w:tcPr>
          <w:p w:rsidR="00AC1E77" w:rsidRPr="00AC1E77" w:rsidRDefault="00E92ED7" w:rsidP="00E14D1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AC1E77" w:rsidRPr="00AC1E77">
              <w:rPr>
                <w:b/>
              </w:rPr>
              <w:t xml:space="preserve"> этаж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54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8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43,77</w:t>
            </w:r>
          </w:p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18,68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10,05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11,06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 xml:space="preserve">ванная, 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3,98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б</w:t>
            </w:r>
            <w:r w:rsidRPr="00EC560E">
              <w:t xml:space="preserve">алкон 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55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8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61,68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20,60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10,95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13,73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кухня</w:t>
            </w:r>
          </w:p>
          <w:p w:rsidR="009F204D" w:rsidRPr="00EC560E" w:rsidRDefault="009F204D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11,56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ванная</w:t>
            </w:r>
            <w: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2,94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1,90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191A77" w:rsidRDefault="009F204D" w:rsidP="008A4C54">
            <w:pPr>
              <w:jc w:val="center"/>
            </w:pPr>
            <w:r>
              <w:t>56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8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59,13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21,86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9,16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13,30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кухня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10,03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2,98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1,80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57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8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35,29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22,27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7,09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ванная/</w:t>
            </w:r>
            <w:proofErr w:type="spellStart"/>
            <w:r w:rsidRPr="00EC560E">
              <w:t>саузел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5,93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58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8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31,62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22,27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3,81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5,54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59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8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39,77</w:t>
            </w:r>
          </w:p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18,48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765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кухня</w:t>
            </w:r>
          </w:p>
          <w:p w:rsidR="009F204D" w:rsidRPr="00EC560E" w:rsidRDefault="009F204D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9,57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ванная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4,07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60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8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39,93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  <w:r>
              <w:t>6</w:t>
            </w:r>
            <w:r w:rsidRPr="00EC560E">
              <w:t>,</w:t>
            </w:r>
            <w:r>
              <w:t>45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8,58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кухня</w:t>
            </w:r>
          </w:p>
          <w:p w:rsidR="009F204D" w:rsidRPr="00EC560E" w:rsidRDefault="009F204D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10,47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1,65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2,78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61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8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35,63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27,28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4,19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ванная</w:t>
            </w:r>
            <w:r>
              <w:t>/</w:t>
            </w:r>
            <w:r w:rsidRPr="00EC560E">
              <w:t>са</w:t>
            </w:r>
            <w:r>
              <w:t>н</w:t>
            </w:r>
            <w:r w:rsidRPr="00EC560E">
              <w:t>узел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4,16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Default="009F204D" w:rsidP="008A4C54">
            <w:pPr>
              <w:jc w:val="center"/>
            </w:pPr>
            <w:r>
              <w:t>б</w:t>
            </w:r>
            <w:r w:rsidRPr="00EC560E">
              <w:t>алкон</w:t>
            </w:r>
          </w:p>
          <w:p w:rsidR="009F204D" w:rsidRPr="00EC560E" w:rsidRDefault="009F204D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62</w:t>
            </w: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E92ED7" w:rsidP="008A4C54">
            <w:pPr>
              <w:jc w:val="center"/>
            </w:pPr>
            <w:r>
              <w:t>8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41,68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16,51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10,13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11,06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3,98</w:t>
            </w:r>
          </w:p>
        </w:tc>
      </w:tr>
      <w:tr w:rsidR="009F204D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9F204D" w:rsidRPr="00EC560E" w:rsidRDefault="009F204D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9F204D" w:rsidRPr="00EC560E" w:rsidRDefault="009F204D" w:rsidP="008A4C54">
            <w:pPr>
              <w:jc w:val="center"/>
            </w:pPr>
            <w:r>
              <w:t>3,67</w:t>
            </w:r>
          </w:p>
        </w:tc>
      </w:tr>
      <w:tr w:rsidR="00E14D1B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850" w:type="dxa"/>
            <w:gridSpan w:val="44"/>
            <w:shd w:val="clear" w:color="auto" w:fill="auto"/>
          </w:tcPr>
          <w:p w:rsidR="00E14D1B" w:rsidRPr="008A4C54" w:rsidRDefault="00E92ED7" w:rsidP="00CA212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A4C54" w:rsidRPr="008A4C54">
              <w:rPr>
                <w:b/>
              </w:rPr>
              <w:t xml:space="preserve"> этаж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63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E92ED7" w:rsidP="008A4C54">
            <w:pPr>
              <w:jc w:val="center"/>
            </w:pPr>
            <w:r>
              <w:t>9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43,77</w:t>
            </w:r>
          </w:p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18,68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10,05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11,06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 xml:space="preserve">ванная, 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3,98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б</w:t>
            </w:r>
            <w:r w:rsidRPr="00EC560E">
              <w:t xml:space="preserve">алкон 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64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E92ED7" w:rsidP="008A4C54">
            <w:pPr>
              <w:jc w:val="center"/>
            </w:pPr>
            <w:r>
              <w:t>9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61,68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20,60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10,95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13,73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кухня</w:t>
            </w:r>
          </w:p>
          <w:p w:rsidR="008A4C54" w:rsidRPr="00EC560E" w:rsidRDefault="008A4C54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11,56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ванная</w:t>
            </w:r>
            <w: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2,94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1,90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191A77" w:rsidRDefault="008A4C54" w:rsidP="008A4C54">
            <w:pPr>
              <w:jc w:val="center"/>
            </w:pPr>
            <w:r>
              <w:t>65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E92ED7" w:rsidP="008A4C54">
            <w:pPr>
              <w:jc w:val="center"/>
            </w:pPr>
            <w:r>
              <w:t>9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59,13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21,86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9,16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13,30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кухня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10,03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2,98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1,80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66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E92ED7" w:rsidP="008A4C54">
            <w:pPr>
              <w:jc w:val="center"/>
            </w:pPr>
            <w:r>
              <w:t>9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35,29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22,27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7,09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ванная/</w:t>
            </w:r>
            <w:proofErr w:type="spellStart"/>
            <w:r w:rsidRPr="00EC560E">
              <w:t>саузел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5,93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67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E92ED7" w:rsidP="008A4C54">
            <w:pPr>
              <w:jc w:val="center"/>
            </w:pPr>
            <w:r>
              <w:t>9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31,62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22,27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3,81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5,54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68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E92ED7" w:rsidP="008A4C54">
            <w:pPr>
              <w:jc w:val="center"/>
            </w:pPr>
            <w:r>
              <w:t>9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39,77</w:t>
            </w:r>
          </w:p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18,48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765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кухня</w:t>
            </w:r>
          </w:p>
          <w:p w:rsidR="008A4C54" w:rsidRPr="00EC560E" w:rsidRDefault="008A4C54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9,57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ванная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4,07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69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E92ED7" w:rsidP="008A4C54">
            <w:pPr>
              <w:jc w:val="center"/>
            </w:pPr>
            <w:r>
              <w:t>9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39,93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  <w:r>
              <w:t>6</w:t>
            </w:r>
            <w:r w:rsidRPr="00EC560E">
              <w:t>,</w:t>
            </w:r>
            <w:r>
              <w:t>45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8,58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кухня</w:t>
            </w:r>
          </w:p>
          <w:p w:rsidR="008A4C54" w:rsidRPr="00EC560E" w:rsidRDefault="008A4C54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10,47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1,65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2,78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70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E92ED7" w:rsidP="008A4C54">
            <w:pPr>
              <w:jc w:val="center"/>
            </w:pPr>
            <w:r>
              <w:t>9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35,63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27,28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4,19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ванная</w:t>
            </w:r>
            <w:r>
              <w:t>/</w:t>
            </w:r>
            <w:r w:rsidRPr="00EC560E">
              <w:t>са</w:t>
            </w:r>
            <w:r>
              <w:t>н</w:t>
            </w:r>
            <w:r w:rsidRPr="00EC560E">
              <w:t>узел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4,16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б</w:t>
            </w:r>
            <w:r w:rsidRPr="00EC560E">
              <w:t>алкон</w:t>
            </w:r>
          </w:p>
          <w:p w:rsidR="008A4C54" w:rsidRPr="00EC560E" w:rsidRDefault="008A4C54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71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E92ED7" w:rsidP="008A4C54">
            <w:pPr>
              <w:jc w:val="center"/>
            </w:pPr>
            <w:r>
              <w:t>9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41,68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16,51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10,13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11,06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3,98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287"/>
        </w:trPr>
        <w:tc>
          <w:tcPr>
            <w:tcW w:w="14850" w:type="dxa"/>
            <w:gridSpan w:val="44"/>
            <w:shd w:val="clear" w:color="auto" w:fill="auto"/>
          </w:tcPr>
          <w:p w:rsidR="008A4C54" w:rsidRPr="008A4C54" w:rsidRDefault="00E92ED7" w:rsidP="008A4C5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8A4C54" w:rsidRPr="008A4C54">
              <w:rPr>
                <w:b/>
              </w:rPr>
              <w:t xml:space="preserve"> этаж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72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 xml:space="preserve">для проживания </w:t>
            </w:r>
            <w:r w:rsidRPr="00EC560E">
              <w:lastRenderedPageBreak/>
              <w:t>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E92ED7" w:rsidP="008A4C54">
            <w:pPr>
              <w:jc w:val="center"/>
            </w:pPr>
            <w:r>
              <w:lastRenderedPageBreak/>
              <w:t>10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43,77</w:t>
            </w:r>
          </w:p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lastRenderedPageBreak/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18,68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10,05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11,06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 xml:space="preserve">ванная, 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3,98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б</w:t>
            </w:r>
            <w:r w:rsidRPr="00EC560E">
              <w:t xml:space="preserve">алкон 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73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E92ED7" w:rsidP="008A4C54">
            <w:pPr>
              <w:jc w:val="center"/>
            </w:pPr>
            <w:r>
              <w:t>10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61,68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20,60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10,95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13,73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кухня</w:t>
            </w:r>
          </w:p>
          <w:p w:rsidR="008A4C54" w:rsidRPr="00EC560E" w:rsidRDefault="008A4C54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11,56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ванная</w:t>
            </w:r>
            <w: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2,94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1,90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191A77" w:rsidRDefault="008A4C54" w:rsidP="008A4C54">
            <w:pPr>
              <w:jc w:val="center"/>
            </w:pPr>
            <w:r>
              <w:t>74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E92ED7" w:rsidP="008A4C54">
            <w:pPr>
              <w:jc w:val="center"/>
            </w:pPr>
            <w:r>
              <w:t>10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59,13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21,86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9,16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13,30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кухня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10,03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2,98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1,80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75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E92ED7" w:rsidP="008A4C54">
            <w:pPr>
              <w:jc w:val="center"/>
            </w:pPr>
            <w:r>
              <w:t>10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35,29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22,27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7,09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ванная/</w:t>
            </w:r>
            <w:proofErr w:type="spellStart"/>
            <w:r w:rsidRPr="00EC560E">
              <w:t>саузел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5,93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lastRenderedPageBreak/>
              <w:t>76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E92ED7" w:rsidP="008A4C54">
            <w:pPr>
              <w:jc w:val="center"/>
            </w:pPr>
            <w:r>
              <w:t>10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31,62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22,27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3,81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5,54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77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E92ED7" w:rsidP="008A4C54">
            <w:pPr>
              <w:jc w:val="center"/>
            </w:pPr>
            <w:r>
              <w:t>10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39,77</w:t>
            </w:r>
          </w:p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18,48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765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кухня</w:t>
            </w:r>
          </w:p>
          <w:p w:rsidR="008A4C54" w:rsidRPr="00EC560E" w:rsidRDefault="008A4C54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9,57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ванная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4,07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78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E92ED7" w:rsidP="008A4C54">
            <w:pPr>
              <w:jc w:val="center"/>
            </w:pPr>
            <w:r>
              <w:t>10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39,93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  <w:r>
              <w:t>6</w:t>
            </w:r>
            <w:r w:rsidRPr="00EC560E">
              <w:t>,</w:t>
            </w:r>
            <w:r>
              <w:t>45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8,58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кухня</w:t>
            </w:r>
          </w:p>
          <w:p w:rsidR="008A4C54" w:rsidRPr="00EC560E" w:rsidRDefault="008A4C54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10,47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1,65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2,78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79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E92ED7" w:rsidP="008A4C54">
            <w:pPr>
              <w:jc w:val="center"/>
            </w:pPr>
            <w:r>
              <w:t>10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35,63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27,28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4,19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ванная</w:t>
            </w:r>
            <w:r>
              <w:t>/</w:t>
            </w:r>
            <w:r w:rsidRPr="00EC560E">
              <w:t>са</w:t>
            </w:r>
            <w:r>
              <w:t>н</w:t>
            </w:r>
            <w:r w:rsidRPr="00EC560E">
              <w:t>узел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4,16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б</w:t>
            </w:r>
            <w:r w:rsidRPr="00EC560E">
              <w:t>алкон</w:t>
            </w:r>
          </w:p>
          <w:p w:rsidR="008A4C54" w:rsidRPr="00EC560E" w:rsidRDefault="008A4C54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lastRenderedPageBreak/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lastRenderedPageBreak/>
              <w:t>80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E92ED7" w:rsidP="008A4C54">
            <w:pPr>
              <w:jc w:val="center"/>
            </w:pPr>
            <w:r>
              <w:t>10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41,68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16,51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10,13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11,06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3,98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850" w:type="dxa"/>
            <w:gridSpan w:val="44"/>
            <w:shd w:val="clear" w:color="auto" w:fill="auto"/>
          </w:tcPr>
          <w:p w:rsidR="008A4C54" w:rsidRPr="008A4C54" w:rsidRDefault="008A4C54" w:rsidP="00E92ED7">
            <w:pPr>
              <w:jc w:val="center"/>
              <w:rPr>
                <w:b/>
              </w:rPr>
            </w:pPr>
            <w:r w:rsidRPr="008A4C54">
              <w:rPr>
                <w:b/>
              </w:rPr>
              <w:t>1</w:t>
            </w:r>
            <w:r w:rsidR="00E92ED7">
              <w:rPr>
                <w:b/>
              </w:rPr>
              <w:t>1</w:t>
            </w:r>
            <w:r w:rsidRPr="008A4C54">
              <w:rPr>
                <w:b/>
              </w:rPr>
              <w:t xml:space="preserve"> этаж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81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E92ED7" w:rsidP="008A4C54">
            <w:pPr>
              <w:jc w:val="center"/>
            </w:pPr>
            <w:r>
              <w:t>11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43,77</w:t>
            </w:r>
          </w:p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18,68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10,05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11,06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 xml:space="preserve">ванная, 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3,98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б</w:t>
            </w:r>
            <w:r w:rsidRPr="00EC560E">
              <w:t xml:space="preserve">алкон 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7E1086" w:rsidP="008A4C54">
            <w:pPr>
              <w:jc w:val="center"/>
            </w:pPr>
            <w:r>
              <w:t>82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7E1086" w:rsidP="00E92ED7">
            <w:pPr>
              <w:jc w:val="center"/>
            </w:pPr>
            <w:r>
              <w:t>1</w:t>
            </w:r>
            <w:r w:rsidR="00E92ED7">
              <w:t>1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61,68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20,60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10,95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13,73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кухня</w:t>
            </w:r>
          </w:p>
          <w:p w:rsidR="008A4C54" w:rsidRPr="00EC560E" w:rsidRDefault="008A4C54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11,56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ванная</w:t>
            </w:r>
            <w: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2,94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1,90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191A77" w:rsidRDefault="007E1086" w:rsidP="008A4C54">
            <w:pPr>
              <w:jc w:val="center"/>
            </w:pPr>
            <w:r>
              <w:t>83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7E1086" w:rsidP="00E92ED7">
            <w:pPr>
              <w:jc w:val="center"/>
            </w:pPr>
            <w:r>
              <w:t>1</w:t>
            </w:r>
            <w:r w:rsidR="00E92ED7">
              <w:t>1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59,13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21,86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9,16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13,30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кухня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10,03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2,98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1,80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7E1086" w:rsidP="008A4C54">
            <w:pPr>
              <w:jc w:val="center"/>
            </w:pPr>
            <w:r>
              <w:t>84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7E1086" w:rsidP="00E92ED7">
            <w:pPr>
              <w:jc w:val="center"/>
            </w:pPr>
            <w:r>
              <w:t>1</w:t>
            </w:r>
            <w:r w:rsidR="00E92ED7">
              <w:t>1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35,29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22,27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7,09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ванная/</w:t>
            </w:r>
            <w:proofErr w:type="spellStart"/>
            <w:r w:rsidRPr="00EC560E">
              <w:t>саузел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5,93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7E1086" w:rsidP="008A4C54">
            <w:pPr>
              <w:jc w:val="center"/>
            </w:pPr>
            <w:r>
              <w:t>85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7E1086" w:rsidP="00E92ED7">
            <w:pPr>
              <w:jc w:val="center"/>
            </w:pPr>
            <w:r>
              <w:t>1</w:t>
            </w:r>
            <w:r w:rsidR="00E92ED7">
              <w:t>1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31,62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22,27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3,81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5,54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7E1086" w:rsidP="008A4C54">
            <w:pPr>
              <w:jc w:val="center"/>
            </w:pPr>
            <w:r>
              <w:t>86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7E1086" w:rsidP="00E92ED7">
            <w:pPr>
              <w:jc w:val="center"/>
            </w:pPr>
            <w:r>
              <w:t>1</w:t>
            </w:r>
            <w:r w:rsidR="00E92ED7">
              <w:t>1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39,77</w:t>
            </w:r>
          </w:p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18,48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765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кухня</w:t>
            </w:r>
          </w:p>
          <w:p w:rsidR="008A4C54" w:rsidRPr="00EC560E" w:rsidRDefault="008A4C54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9,57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ванная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4,07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7E1086" w:rsidP="008A4C54">
            <w:pPr>
              <w:jc w:val="center"/>
            </w:pPr>
            <w:r>
              <w:t>87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7E1086" w:rsidP="00E92ED7">
            <w:pPr>
              <w:jc w:val="center"/>
            </w:pPr>
            <w:r>
              <w:t>1</w:t>
            </w:r>
            <w:r w:rsidR="00E92ED7">
              <w:t>1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39,93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  <w:r>
              <w:t>6</w:t>
            </w:r>
            <w:r w:rsidRPr="00EC560E">
              <w:t>,</w:t>
            </w:r>
            <w:r>
              <w:t>45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8,58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кухня</w:t>
            </w:r>
          </w:p>
          <w:p w:rsidR="008A4C54" w:rsidRPr="00EC560E" w:rsidRDefault="008A4C54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lastRenderedPageBreak/>
              <w:t>10,47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1,65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2,78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7E1086" w:rsidP="008A4C54">
            <w:pPr>
              <w:jc w:val="center"/>
            </w:pPr>
            <w:r>
              <w:t>88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7E1086" w:rsidP="00E92ED7">
            <w:pPr>
              <w:jc w:val="center"/>
            </w:pPr>
            <w:r>
              <w:t>1</w:t>
            </w:r>
            <w:r w:rsidR="00E92ED7">
              <w:t>1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35,63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27,28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4,19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ванная</w:t>
            </w:r>
            <w:r>
              <w:t>/</w:t>
            </w:r>
            <w:r w:rsidRPr="00EC560E">
              <w:t>са</w:t>
            </w:r>
            <w:r>
              <w:t>н</w:t>
            </w:r>
            <w:r w:rsidRPr="00EC560E">
              <w:t>узел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4,16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Default="008A4C54" w:rsidP="008A4C54">
            <w:pPr>
              <w:jc w:val="center"/>
            </w:pPr>
            <w:r>
              <w:t>б</w:t>
            </w:r>
            <w:r w:rsidRPr="00EC560E">
              <w:t>алкон</w:t>
            </w:r>
          </w:p>
          <w:p w:rsidR="008A4C54" w:rsidRPr="00EC560E" w:rsidRDefault="008A4C54" w:rsidP="008A4C54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7E1086" w:rsidP="008A4C54">
            <w:pPr>
              <w:jc w:val="center"/>
            </w:pPr>
            <w:r>
              <w:t>89</w:t>
            </w: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7E1086" w:rsidP="00E92ED7">
            <w:pPr>
              <w:jc w:val="center"/>
            </w:pPr>
            <w:r>
              <w:t>1</w:t>
            </w:r>
            <w:r w:rsidR="00E92ED7">
              <w:t>1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41,68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16,51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10,13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11,06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3,98</w:t>
            </w:r>
          </w:p>
        </w:tc>
      </w:tr>
      <w:tr w:rsidR="008A4C54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8A4C54" w:rsidRPr="00EC560E" w:rsidRDefault="008A4C54" w:rsidP="008A4C54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8A4C54" w:rsidRPr="00EC560E" w:rsidRDefault="008A4C54" w:rsidP="008A4C54">
            <w:pPr>
              <w:jc w:val="center"/>
            </w:pPr>
            <w:r>
              <w:t>3,67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850" w:type="dxa"/>
            <w:gridSpan w:val="44"/>
            <w:shd w:val="clear" w:color="auto" w:fill="auto"/>
          </w:tcPr>
          <w:p w:rsidR="007E1086" w:rsidRPr="007E1086" w:rsidRDefault="007E1086" w:rsidP="00E92ED7">
            <w:pPr>
              <w:jc w:val="center"/>
              <w:rPr>
                <w:b/>
              </w:rPr>
            </w:pPr>
            <w:r w:rsidRPr="007E1086">
              <w:rPr>
                <w:b/>
              </w:rPr>
              <w:t>1</w:t>
            </w:r>
            <w:r w:rsidR="00E92ED7">
              <w:rPr>
                <w:b/>
              </w:rPr>
              <w:t>2</w:t>
            </w:r>
            <w:r w:rsidRPr="007E1086">
              <w:rPr>
                <w:b/>
              </w:rPr>
              <w:t xml:space="preserve"> этаж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90</w:t>
            </w: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E92ED7">
            <w:pPr>
              <w:jc w:val="center"/>
            </w:pPr>
            <w:r>
              <w:t>1</w:t>
            </w:r>
            <w:r w:rsidR="00E92ED7">
              <w:t>2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43,77</w:t>
            </w:r>
          </w:p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18,68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10,05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Default="007E1086" w:rsidP="005100CF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7E1086" w:rsidRDefault="007E1086" w:rsidP="005100CF">
            <w:pPr>
              <w:jc w:val="center"/>
            </w:pPr>
            <w:r>
              <w:t>11,06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 xml:space="preserve">ванная, 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3,98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б</w:t>
            </w:r>
            <w:r w:rsidRPr="00EC560E">
              <w:t xml:space="preserve">алкон 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3,67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91</w:t>
            </w: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 xml:space="preserve">для проживания </w:t>
            </w:r>
            <w:r w:rsidRPr="00EC560E">
              <w:lastRenderedPageBreak/>
              <w:t>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E92ED7">
            <w:pPr>
              <w:jc w:val="center"/>
            </w:pPr>
            <w:r>
              <w:lastRenderedPageBreak/>
              <w:t>1</w:t>
            </w:r>
            <w:r w:rsidR="00E92ED7">
              <w:t>2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61,68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20,60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10,95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13,73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Default="007E1086" w:rsidP="005100CF">
            <w:pPr>
              <w:jc w:val="center"/>
            </w:pPr>
            <w:r>
              <w:t>кухня</w:t>
            </w:r>
          </w:p>
          <w:p w:rsidR="007E1086" w:rsidRPr="00EC560E" w:rsidRDefault="007E1086" w:rsidP="005100CF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11,56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ванная</w:t>
            </w:r>
            <w: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2,94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7E1086" w:rsidRDefault="007E1086" w:rsidP="005100CF">
            <w:pPr>
              <w:jc w:val="center"/>
            </w:pPr>
            <w:r>
              <w:t>1,90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3,67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191A77" w:rsidRDefault="007E1086" w:rsidP="005100CF">
            <w:pPr>
              <w:jc w:val="center"/>
            </w:pPr>
            <w:r>
              <w:t>92</w:t>
            </w: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E92ED7">
            <w:pPr>
              <w:jc w:val="center"/>
            </w:pPr>
            <w:r>
              <w:t>1</w:t>
            </w:r>
            <w:r w:rsidR="00E92ED7">
              <w:t>2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59,13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21,86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9,16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13,30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кухня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10,03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3,67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2,98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Default="007E1086" w:rsidP="005100CF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7E1086" w:rsidRDefault="007E1086" w:rsidP="005100CF">
            <w:pPr>
              <w:jc w:val="center"/>
            </w:pPr>
            <w:r>
              <w:t>1,80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93</w:t>
            </w: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E92ED7">
            <w:pPr>
              <w:jc w:val="center"/>
            </w:pPr>
            <w:r>
              <w:t>1</w:t>
            </w:r>
            <w:r w:rsidR="00E92ED7">
              <w:t>2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35,29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22,27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7,09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ванная/</w:t>
            </w:r>
            <w:proofErr w:type="spellStart"/>
            <w:r w:rsidRPr="00EC560E">
              <w:t>саузел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5,93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3,67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94</w:t>
            </w: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E92ED7">
            <w:pPr>
              <w:jc w:val="center"/>
            </w:pPr>
            <w:r>
              <w:t>1</w:t>
            </w:r>
            <w:r w:rsidR="00E92ED7">
              <w:t>2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31,62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22,27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3,81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5,54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3,67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95</w:t>
            </w: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 xml:space="preserve">для проживания </w:t>
            </w:r>
            <w:r w:rsidRPr="00EC560E">
              <w:lastRenderedPageBreak/>
              <w:t>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E92ED7">
            <w:pPr>
              <w:jc w:val="center"/>
            </w:pPr>
            <w:r>
              <w:lastRenderedPageBreak/>
              <w:t>1</w:t>
            </w:r>
            <w:r w:rsidR="00E92ED7">
              <w:t>2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39,77</w:t>
            </w:r>
          </w:p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lastRenderedPageBreak/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18,48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765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Default="007E1086" w:rsidP="005100CF">
            <w:pPr>
              <w:jc w:val="center"/>
            </w:pPr>
            <w:r>
              <w:t>кухня</w:t>
            </w:r>
          </w:p>
          <w:p w:rsidR="007E1086" w:rsidRPr="00EC560E" w:rsidRDefault="007E1086" w:rsidP="005100CF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9,57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ванная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4,07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3,67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7E1086">
            <w:pPr>
              <w:jc w:val="center"/>
            </w:pPr>
            <w:r>
              <w:t>96</w:t>
            </w: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E92ED7">
            <w:pPr>
              <w:jc w:val="center"/>
            </w:pPr>
            <w:r>
              <w:t>1</w:t>
            </w:r>
            <w:r w:rsidR="00E92ED7">
              <w:t>2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39,93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  <w:r>
              <w:t>6</w:t>
            </w:r>
            <w:r w:rsidRPr="00EC560E">
              <w:t>,</w:t>
            </w:r>
            <w:r>
              <w:t>45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8,58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Default="007E1086" w:rsidP="005100CF">
            <w:pPr>
              <w:jc w:val="center"/>
            </w:pPr>
            <w:r>
              <w:t>кухня</w:t>
            </w:r>
          </w:p>
          <w:p w:rsidR="007E1086" w:rsidRPr="00EC560E" w:rsidRDefault="007E1086" w:rsidP="005100CF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10,47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1,65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2,78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3,67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97</w:t>
            </w: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E92ED7">
            <w:pPr>
              <w:jc w:val="center"/>
            </w:pPr>
            <w:r>
              <w:t>1</w:t>
            </w:r>
            <w:r w:rsidR="00E92ED7">
              <w:t>2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35,63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27,28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4,19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ванная</w:t>
            </w:r>
            <w:r>
              <w:t>/</w:t>
            </w:r>
            <w:r w:rsidRPr="00EC560E">
              <w:t>са</w:t>
            </w:r>
            <w:r>
              <w:t>н</w:t>
            </w:r>
            <w:r w:rsidRPr="00EC560E">
              <w:t>узел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4,16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Default="007E1086" w:rsidP="005100CF">
            <w:pPr>
              <w:jc w:val="center"/>
            </w:pPr>
            <w:r>
              <w:t>б</w:t>
            </w:r>
            <w:r w:rsidRPr="00EC560E">
              <w:t>алкон</w:t>
            </w:r>
          </w:p>
          <w:p w:rsidR="007E1086" w:rsidRPr="00EC560E" w:rsidRDefault="007E1086" w:rsidP="005100CF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3,67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98</w:t>
            </w: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E92ED7">
            <w:pPr>
              <w:jc w:val="center"/>
            </w:pPr>
            <w:r>
              <w:t>1</w:t>
            </w:r>
            <w:r w:rsidR="00E92ED7">
              <w:t>2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41,68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16,51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10,13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11,06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3,98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3,67</w:t>
            </w:r>
          </w:p>
        </w:tc>
      </w:tr>
      <w:tr w:rsidR="007E1086" w:rsidRP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850" w:type="dxa"/>
            <w:gridSpan w:val="44"/>
            <w:shd w:val="clear" w:color="auto" w:fill="auto"/>
          </w:tcPr>
          <w:p w:rsidR="007E1086" w:rsidRPr="007E1086" w:rsidRDefault="007E1086" w:rsidP="00E92ED7">
            <w:pPr>
              <w:jc w:val="center"/>
              <w:rPr>
                <w:b/>
              </w:rPr>
            </w:pPr>
            <w:r w:rsidRPr="007E1086">
              <w:rPr>
                <w:b/>
              </w:rPr>
              <w:t>1</w:t>
            </w:r>
            <w:r w:rsidR="00E92ED7">
              <w:rPr>
                <w:b/>
              </w:rPr>
              <w:t>3</w:t>
            </w:r>
            <w:r w:rsidRPr="007E1086">
              <w:rPr>
                <w:b/>
              </w:rPr>
              <w:t xml:space="preserve"> этаж</w:t>
            </w:r>
          </w:p>
        </w:tc>
      </w:tr>
      <w:tr w:rsidR="007E1086" w:rsidRP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99</w:t>
            </w: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E92ED7">
            <w:pPr>
              <w:jc w:val="center"/>
            </w:pPr>
            <w:r>
              <w:t>1</w:t>
            </w:r>
            <w:r w:rsidR="00E92ED7">
              <w:t>3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43,77</w:t>
            </w:r>
          </w:p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18,68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10,05</w:t>
            </w:r>
          </w:p>
        </w:tc>
      </w:tr>
      <w:tr w:rsidR="007E1086" w:rsidRP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Default="007E1086" w:rsidP="005100CF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7E1086" w:rsidRDefault="007E1086" w:rsidP="005100CF">
            <w:pPr>
              <w:jc w:val="center"/>
            </w:pPr>
            <w:r>
              <w:t>11,06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 xml:space="preserve">ванная, 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3,98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б</w:t>
            </w:r>
            <w:r w:rsidRPr="00EC560E">
              <w:t xml:space="preserve">алкон 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3,67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100</w:t>
            </w: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E92ED7">
            <w:pPr>
              <w:jc w:val="center"/>
            </w:pPr>
            <w:r>
              <w:t>1</w:t>
            </w:r>
            <w:r w:rsidR="00E92ED7">
              <w:t>3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61,68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20,60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10,95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13,73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Default="007E1086" w:rsidP="005100CF">
            <w:pPr>
              <w:jc w:val="center"/>
            </w:pPr>
            <w:r>
              <w:t>кухня</w:t>
            </w:r>
          </w:p>
          <w:p w:rsidR="007E1086" w:rsidRPr="00EC560E" w:rsidRDefault="007E1086" w:rsidP="005100CF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11,56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ванная</w:t>
            </w:r>
            <w: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2,94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7E1086" w:rsidRDefault="007E1086" w:rsidP="005100CF">
            <w:pPr>
              <w:jc w:val="center"/>
            </w:pPr>
            <w:r>
              <w:t>1,90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3,67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191A77" w:rsidRDefault="007E1086" w:rsidP="005100CF">
            <w:pPr>
              <w:jc w:val="center"/>
            </w:pPr>
            <w:r>
              <w:t>101</w:t>
            </w: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E92ED7">
            <w:pPr>
              <w:jc w:val="center"/>
            </w:pPr>
            <w:r>
              <w:t>1</w:t>
            </w:r>
            <w:r w:rsidR="00E92ED7">
              <w:t>3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59,13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21,86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9,16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13,30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кухня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10,03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3,67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2,98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Default="007E1086" w:rsidP="005100CF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7E1086" w:rsidRDefault="007E1086" w:rsidP="005100CF">
            <w:pPr>
              <w:jc w:val="center"/>
            </w:pPr>
            <w:r>
              <w:t>1,80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102</w:t>
            </w: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 xml:space="preserve">для проживания </w:t>
            </w:r>
            <w:r w:rsidRPr="00EC560E">
              <w:lastRenderedPageBreak/>
              <w:t>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E92ED7">
            <w:pPr>
              <w:jc w:val="center"/>
            </w:pPr>
            <w:r>
              <w:lastRenderedPageBreak/>
              <w:t>1</w:t>
            </w:r>
            <w:r w:rsidR="00E92ED7">
              <w:t>3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35,29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22,27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7,09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ванная/</w:t>
            </w:r>
            <w:proofErr w:type="spellStart"/>
            <w:r w:rsidRPr="00EC560E">
              <w:t>саузел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5,93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3,67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103</w:t>
            </w: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E92ED7">
            <w:pPr>
              <w:jc w:val="center"/>
            </w:pPr>
            <w:r>
              <w:t>1</w:t>
            </w:r>
            <w:r w:rsidR="00E92ED7">
              <w:t>3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31,62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22,27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3,81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5,54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 xml:space="preserve">балкон 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3,67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104</w:t>
            </w: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E92ED7">
            <w:pPr>
              <w:jc w:val="center"/>
            </w:pPr>
            <w:r>
              <w:t>1</w:t>
            </w:r>
            <w:r w:rsidR="00E92ED7">
              <w:t>3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39,77</w:t>
            </w:r>
          </w:p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18,48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765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Default="007E1086" w:rsidP="005100CF">
            <w:pPr>
              <w:jc w:val="center"/>
            </w:pPr>
            <w:r>
              <w:t>кухня</w:t>
            </w:r>
          </w:p>
          <w:p w:rsidR="007E1086" w:rsidRPr="00EC560E" w:rsidRDefault="007E1086" w:rsidP="005100CF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9,57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ванная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4,07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3,67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105</w:t>
            </w: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E92ED7">
            <w:pPr>
              <w:jc w:val="center"/>
            </w:pPr>
            <w:r>
              <w:t>1</w:t>
            </w:r>
            <w:r w:rsidR="00E92ED7">
              <w:t>3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39,93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  <w:r>
              <w:t>6</w:t>
            </w:r>
            <w:r w:rsidRPr="00EC560E">
              <w:t>,</w:t>
            </w:r>
            <w:r>
              <w:t>45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8,58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Default="007E1086" w:rsidP="005100CF">
            <w:pPr>
              <w:jc w:val="center"/>
            </w:pPr>
            <w:r>
              <w:t>кухня</w:t>
            </w:r>
          </w:p>
          <w:p w:rsidR="007E1086" w:rsidRPr="00EC560E" w:rsidRDefault="007E1086" w:rsidP="005100CF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10,47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1,65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ванная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2,78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балкон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3,67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106</w:t>
            </w: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 xml:space="preserve">для проживания </w:t>
            </w:r>
            <w:r w:rsidRPr="00EC560E">
              <w:lastRenderedPageBreak/>
              <w:t>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E92ED7">
            <w:pPr>
              <w:jc w:val="center"/>
            </w:pPr>
            <w:r>
              <w:lastRenderedPageBreak/>
              <w:t>1</w:t>
            </w:r>
            <w:r w:rsidR="00E92ED7">
              <w:t>3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35,63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27,28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4,19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ванная</w:t>
            </w:r>
            <w:r>
              <w:t>/</w:t>
            </w:r>
            <w:r w:rsidRPr="00EC560E">
              <w:t>са</w:t>
            </w:r>
            <w:r>
              <w:t>н</w:t>
            </w:r>
            <w:r w:rsidRPr="00EC560E">
              <w:t>узел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4,16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Default="007E1086" w:rsidP="005100CF">
            <w:pPr>
              <w:jc w:val="center"/>
            </w:pPr>
            <w:r>
              <w:t>б</w:t>
            </w:r>
            <w:r w:rsidRPr="00EC560E">
              <w:t>алкон</w:t>
            </w:r>
          </w:p>
          <w:p w:rsidR="007E1086" w:rsidRPr="00EC560E" w:rsidRDefault="007E1086" w:rsidP="005100CF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3,67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107</w:t>
            </w: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для проживания граждан</w:t>
            </w: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E92ED7">
            <w:pPr>
              <w:jc w:val="center"/>
            </w:pPr>
            <w:r>
              <w:t>1</w:t>
            </w:r>
            <w:r w:rsidR="00E92ED7">
              <w:t>3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41,68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</w:t>
            </w: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 w:rsidRPr="00EC560E">
              <w:t>1</w:t>
            </w: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16,51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коридор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10,13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кухня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11,06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в</w:t>
            </w:r>
            <w:r w:rsidRPr="00EC560E">
              <w:t>анная</w:t>
            </w:r>
            <w:r>
              <w:t>/</w:t>
            </w:r>
            <w:r w:rsidRPr="00EC560E">
              <w:t>санузел</w:t>
            </w:r>
          </w:p>
        </w:tc>
        <w:tc>
          <w:tcPr>
            <w:tcW w:w="1273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  <w:r>
              <w:t>3,98</w:t>
            </w:r>
          </w:p>
        </w:tc>
      </w:tr>
      <w:tr w:rsidR="007E1086" w:rsidTr="00E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428" w:type="dxa"/>
          <w:trHeight w:val="145"/>
        </w:trPr>
        <w:tc>
          <w:tcPr>
            <w:tcW w:w="1443" w:type="dxa"/>
            <w:gridSpan w:val="3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25" w:type="dxa"/>
            <w:gridSpan w:val="5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85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534" w:type="dxa"/>
            <w:gridSpan w:val="7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14" w:type="dxa"/>
            <w:gridSpan w:val="4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349" w:type="dxa"/>
            <w:gridSpan w:val="6"/>
            <w:shd w:val="clear" w:color="auto" w:fill="auto"/>
          </w:tcPr>
          <w:p w:rsidR="007E1086" w:rsidRPr="00EC560E" w:rsidRDefault="007E1086" w:rsidP="005100CF">
            <w:pPr>
              <w:jc w:val="center"/>
            </w:pPr>
          </w:p>
        </w:tc>
        <w:tc>
          <w:tcPr>
            <w:tcW w:w="1878" w:type="dxa"/>
            <w:gridSpan w:val="8"/>
            <w:shd w:val="clear" w:color="auto" w:fill="auto"/>
          </w:tcPr>
          <w:p w:rsidR="007E1086" w:rsidRDefault="007E1086" w:rsidP="005100CF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7E1086" w:rsidRDefault="007E1086" w:rsidP="005100CF">
            <w:pPr>
              <w:jc w:val="center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4871" w:type="dxa"/>
            <w:gridSpan w:val="45"/>
          </w:tcPr>
          <w:p w:rsidR="008516A9" w:rsidRDefault="008516A9">
            <w:pPr>
              <w:pStyle w:val="ConsPlusNormal"/>
              <w:jc w:val="center"/>
              <w:outlineLvl w:val="3"/>
              <w:rPr>
                <w:b/>
              </w:rPr>
            </w:pPr>
            <w:bookmarkStart w:id="47" w:name="P478"/>
            <w:bookmarkStart w:id="48" w:name="P501"/>
            <w:bookmarkEnd w:id="47"/>
            <w:bookmarkEnd w:id="48"/>
          </w:p>
          <w:p w:rsidR="000C64C4" w:rsidRPr="003574C7" w:rsidRDefault="000C64C4">
            <w:pPr>
              <w:pStyle w:val="ConsPlusNormal"/>
              <w:jc w:val="center"/>
              <w:outlineLvl w:val="3"/>
              <w:rPr>
                <w:b/>
              </w:rPr>
            </w:pPr>
            <w:r w:rsidRPr="00EB7A6C">
              <w:rPr>
                <w:b/>
              </w:rPr>
              <w:t>15.3. Об основных характеристиках нежилых помещений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1267" w:type="dxa"/>
            <w:gridSpan w:val="3"/>
            <w:vMerge w:val="restart"/>
          </w:tcPr>
          <w:p w:rsidR="000C64C4" w:rsidRDefault="000C64C4" w:rsidP="003574C7">
            <w:pPr>
              <w:pStyle w:val="ConsPlusNormal"/>
              <w:jc w:val="center"/>
            </w:pPr>
            <w:r>
              <w:t xml:space="preserve">Условный номер </w:t>
            </w:r>
          </w:p>
        </w:tc>
        <w:tc>
          <w:tcPr>
            <w:tcW w:w="2406" w:type="dxa"/>
            <w:gridSpan w:val="4"/>
            <w:vMerge w:val="restart"/>
          </w:tcPr>
          <w:p w:rsidR="000C64C4" w:rsidRDefault="000C64C4">
            <w:pPr>
              <w:pStyle w:val="ConsPlusNormal"/>
              <w:jc w:val="center"/>
            </w:pPr>
            <w:r>
              <w:t>Назначение</w:t>
            </w:r>
          </w:p>
        </w:tc>
        <w:tc>
          <w:tcPr>
            <w:tcW w:w="1276" w:type="dxa"/>
            <w:gridSpan w:val="5"/>
            <w:vMerge w:val="restart"/>
          </w:tcPr>
          <w:p w:rsidR="000C64C4" w:rsidRDefault="000C64C4">
            <w:pPr>
              <w:pStyle w:val="ConsPlusNormal"/>
              <w:jc w:val="center"/>
            </w:pPr>
            <w:r>
              <w:t>Этаж расположения</w:t>
            </w:r>
          </w:p>
        </w:tc>
        <w:tc>
          <w:tcPr>
            <w:tcW w:w="1984" w:type="dxa"/>
            <w:gridSpan w:val="4"/>
            <w:vMerge w:val="restart"/>
          </w:tcPr>
          <w:p w:rsidR="000C64C4" w:rsidRDefault="000C64C4">
            <w:pPr>
              <w:pStyle w:val="ConsPlusNormal"/>
              <w:jc w:val="center"/>
            </w:pPr>
            <w:r>
              <w:t>Номер подъезда</w:t>
            </w:r>
          </w:p>
        </w:tc>
        <w:tc>
          <w:tcPr>
            <w:tcW w:w="1987" w:type="dxa"/>
            <w:gridSpan w:val="9"/>
            <w:vMerge w:val="restart"/>
          </w:tcPr>
          <w:p w:rsidR="000C64C4" w:rsidRDefault="000C64C4">
            <w:pPr>
              <w:pStyle w:val="ConsPlusNormal"/>
              <w:jc w:val="center"/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951" w:type="dxa"/>
            <w:gridSpan w:val="20"/>
          </w:tcPr>
          <w:p w:rsidR="000C64C4" w:rsidRDefault="000C64C4">
            <w:pPr>
              <w:pStyle w:val="ConsPlusNormal"/>
              <w:jc w:val="center"/>
            </w:pPr>
            <w:r>
              <w:t>Площадь частей нежилого помещения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1267" w:type="dxa"/>
            <w:gridSpan w:val="3"/>
            <w:vMerge/>
          </w:tcPr>
          <w:p w:rsidR="000C64C4" w:rsidRDefault="000C64C4"/>
        </w:tc>
        <w:tc>
          <w:tcPr>
            <w:tcW w:w="2406" w:type="dxa"/>
            <w:gridSpan w:val="4"/>
            <w:vMerge/>
          </w:tcPr>
          <w:p w:rsidR="000C64C4" w:rsidRDefault="000C64C4"/>
        </w:tc>
        <w:tc>
          <w:tcPr>
            <w:tcW w:w="1276" w:type="dxa"/>
            <w:gridSpan w:val="5"/>
            <w:vMerge/>
          </w:tcPr>
          <w:p w:rsidR="000C64C4" w:rsidRDefault="000C64C4"/>
        </w:tc>
        <w:tc>
          <w:tcPr>
            <w:tcW w:w="1984" w:type="dxa"/>
            <w:gridSpan w:val="4"/>
            <w:vMerge/>
          </w:tcPr>
          <w:p w:rsidR="000C64C4" w:rsidRDefault="000C64C4"/>
        </w:tc>
        <w:tc>
          <w:tcPr>
            <w:tcW w:w="1987" w:type="dxa"/>
            <w:gridSpan w:val="9"/>
            <w:vMerge/>
          </w:tcPr>
          <w:p w:rsidR="000C64C4" w:rsidRDefault="000C64C4"/>
        </w:tc>
        <w:tc>
          <w:tcPr>
            <w:tcW w:w="2977" w:type="dxa"/>
            <w:gridSpan w:val="13"/>
          </w:tcPr>
          <w:p w:rsidR="000C64C4" w:rsidRDefault="000C64C4">
            <w:pPr>
              <w:pStyle w:val="ConsPlusNormal"/>
              <w:jc w:val="center"/>
            </w:pPr>
            <w:r>
              <w:t>Наименование помещения</w:t>
            </w:r>
          </w:p>
        </w:tc>
        <w:tc>
          <w:tcPr>
            <w:tcW w:w="2974" w:type="dxa"/>
            <w:gridSpan w:val="7"/>
          </w:tcPr>
          <w:p w:rsidR="000C64C4" w:rsidRDefault="000C64C4">
            <w:pPr>
              <w:pStyle w:val="ConsPlusNormal"/>
              <w:jc w:val="center"/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1267" w:type="dxa"/>
            <w:gridSpan w:val="3"/>
          </w:tcPr>
          <w:p w:rsidR="000C64C4" w:rsidRDefault="000C64C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06" w:type="dxa"/>
            <w:gridSpan w:val="4"/>
          </w:tcPr>
          <w:p w:rsidR="000C64C4" w:rsidRDefault="000C64C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  <w:gridSpan w:val="5"/>
          </w:tcPr>
          <w:p w:rsidR="000C64C4" w:rsidRDefault="000C64C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gridSpan w:val="4"/>
          </w:tcPr>
          <w:p w:rsidR="000C64C4" w:rsidRDefault="000C64C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7" w:type="dxa"/>
            <w:gridSpan w:val="9"/>
          </w:tcPr>
          <w:p w:rsidR="000C64C4" w:rsidRDefault="000C64C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77" w:type="dxa"/>
            <w:gridSpan w:val="13"/>
          </w:tcPr>
          <w:p w:rsidR="000C64C4" w:rsidRDefault="000C64C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74" w:type="dxa"/>
            <w:gridSpan w:val="7"/>
          </w:tcPr>
          <w:p w:rsidR="000C64C4" w:rsidRDefault="000C64C4">
            <w:pPr>
              <w:pStyle w:val="ConsPlusNormal"/>
              <w:jc w:val="center"/>
            </w:pPr>
            <w:r>
              <w:t>7</w:t>
            </w:r>
          </w:p>
        </w:tc>
      </w:tr>
      <w:tr w:rsidR="003D0067" w:rsidTr="008516A9">
        <w:trPr>
          <w:gridAfter w:val="1"/>
          <w:wAfter w:w="428" w:type="dxa"/>
        </w:trPr>
        <w:tc>
          <w:tcPr>
            <w:tcW w:w="1267" w:type="dxa"/>
            <w:gridSpan w:val="3"/>
          </w:tcPr>
          <w:p w:rsidR="003D0067" w:rsidRDefault="008F5B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06" w:type="dxa"/>
            <w:gridSpan w:val="4"/>
          </w:tcPr>
          <w:p w:rsidR="003D0067" w:rsidRDefault="00F30E92" w:rsidP="00F30E92">
            <w:pPr>
              <w:pStyle w:val="ConsPlusNormal"/>
              <w:jc w:val="center"/>
            </w:pPr>
            <w:r>
              <w:t>Встроенное нежилое помещение</w:t>
            </w:r>
            <w:r w:rsidRPr="00EB7A6C">
              <w:t xml:space="preserve"> </w:t>
            </w:r>
          </w:p>
          <w:p w:rsidR="003D0067" w:rsidRDefault="003D0067" w:rsidP="00F30E92">
            <w:pPr>
              <w:pStyle w:val="ConsPlusNormal"/>
              <w:jc w:val="center"/>
            </w:pPr>
          </w:p>
        </w:tc>
        <w:tc>
          <w:tcPr>
            <w:tcW w:w="1276" w:type="dxa"/>
            <w:gridSpan w:val="5"/>
          </w:tcPr>
          <w:p w:rsidR="003D0067" w:rsidRDefault="00E92ED7" w:rsidP="00F30E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gridSpan w:val="4"/>
          </w:tcPr>
          <w:p w:rsidR="003D0067" w:rsidRDefault="003D0067" w:rsidP="00F30E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7" w:type="dxa"/>
            <w:gridSpan w:val="9"/>
          </w:tcPr>
          <w:p w:rsidR="003D0067" w:rsidRDefault="003D0067" w:rsidP="00F30E92">
            <w:pPr>
              <w:pStyle w:val="ConsPlusNormal"/>
              <w:jc w:val="center"/>
            </w:pPr>
            <w:r>
              <w:t>59,73</w:t>
            </w:r>
          </w:p>
        </w:tc>
        <w:tc>
          <w:tcPr>
            <w:tcW w:w="2977" w:type="dxa"/>
            <w:gridSpan w:val="13"/>
          </w:tcPr>
          <w:p w:rsidR="008F5B53" w:rsidRDefault="008F5B53" w:rsidP="00F30E92">
            <w:pPr>
              <w:pStyle w:val="ConsPlusNormal"/>
              <w:jc w:val="center"/>
            </w:pPr>
            <w:r>
              <w:t xml:space="preserve">Общественно </w:t>
            </w:r>
            <w:r w:rsidR="00F17F61">
              <w:t>бытовое</w:t>
            </w:r>
            <w:r>
              <w:t xml:space="preserve"> назначение</w:t>
            </w:r>
          </w:p>
        </w:tc>
        <w:tc>
          <w:tcPr>
            <w:tcW w:w="2974" w:type="dxa"/>
            <w:gridSpan w:val="7"/>
          </w:tcPr>
          <w:p w:rsidR="003D0067" w:rsidRDefault="003D0067" w:rsidP="00F30E92">
            <w:pPr>
              <w:pStyle w:val="ConsPlusNormal"/>
              <w:jc w:val="center"/>
            </w:pPr>
            <w:r>
              <w:t>59,73</w:t>
            </w:r>
          </w:p>
        </w:tc>
      </w:tr>
      <w:tr w:rsidR="00F30E92" w:rsidTr="008516A9">
        <w:trPr>
          <w:gridAfter w:val="1"/>
          <w:wAfter w:w="428" w:type="dxa"/>
        </w:trPr>
        <w:tc>
          <w:tcPr>
            <w:tcW w:w="1267" w:type="dxa"/>
            <w:gridSpan w:val="3"/>
          </w:tcPr>
          <w:p w:rsidR="00F30E92" w:rsidRDefault="008F5B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06" w:type="dxa"/>
            <w:gridSpan w:val="4"/>
          </w:tcPr>
          <w:p w:rsidR="00F30E92" w:rsidRDefault="00F30E92" w:rsidP="00F17F61">
            <w:pPr>
              <w:jc w:val="center"/>
            </w:pPr>
            <w:r w:rsidRPr="00D530CA">
              <w:t>Встроенное нежилое помещение</w:t>
            </w:r>
          </w:p>
        </w:tc>
        <w:tc>
          <w:tcPr>
            <w:tcW w:w="1276" w:type="dxa"/>
            <w:gridSpan w:val="5"/>
          </w:tcPr>
          <w:p w:rsidR="00F30E92" w:rsidRDefault="00E92ED7" w:rsidP="00F30E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gridSpan w:val="4"/>
          </w:tcPr>
          <w:p w:rsidR="00F30E92" w:rsidRDefault="00F30E92" w:rsidP="00F30E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7" w:type="dxa"/>
            <w:gridSpan w:val="9"/>
          </w:tcPr>
          <w:p w:rsidR="00F30E92" w:rsidRDefault="00F30E92" w:rsidP="00F30E92">
            <w:pPr>
              <w:pStyle w:val="ConsPlusNormal"/>
              <w:jc w:val="center"/>
            </w:pPr>
            <w:r>
              <w:t>85,25</w:t>
            </w:r>
          </w:p>
        </w:tc>
        <w:tc>
          <w:tcPr>
            <w:tcW w:w="2977" w:type="dxa"/>
            <w:gridSpan w:val="13"/>
          </w:tcPr>
          <w:p w:rsidR="00F30E92" w:rsidRDefault="00F17F61" w:rsidP="00F17F61">
            <w:pPr>
              <w:jc w:val="center"/>
            </w:pPr>
            <w:r>
              <w:t>Общественно бытовое назначение</w:t>
            </w:r>
          </w:p>
        </w:tc>
        <w:tc>
          <w:tcPr>
            <w:tcW w:w="2974" w:type="dxa"/>
            <w:gridSpan w:val="7"/>
          </w:tcPr>
          <w:p w:rsidR="00F30E92" w:rsidRDefault="00F30E92" w:rsidP="00F30E92">
            <w:pPr>
              <w:pStyle w:val="ConsPlusNormal"/>
              <w:jc w:val="center"/>
            </w:pPr>
            <w:r>
              <w:t>85,25</w:t>
            </w:r>
          </w:p>
        </w:tc>
      </w:tr>
      <w:tr w:rsidR="00F30E92" w:rsidTr="008516A9">
        <w:trPr>
          <w:gridAfter w:val="1"/>
          <w:wAfter w:w="428" w:type="dxa"/>
        </w:trPr>
        <w:tc>
          <w:tcPr>
            <w:tcW w:w="1267" w:type="dxa"/>
            <w:gridSpan w:val="3"/>
          </w:tcPr>
          <w:p w:rsidR="00F30E92" w:rsidRDefault="008F5B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6" w:type="dxa"/>
            <w:gridSpan w:val="4"/>
          </w:tcPr>
          <w:p w:rsidR="00F30E92" w:rsidRDefault="00F30E92" w:rsidP="00F17F61">
            <w:pPr>
              <w:jc w:val="center"/>
            </w:pPr>
            <w:r w:rsidRPr="00D530CA">
              <w:t>Встроенное нежилое помещение</w:t>
            </w:r>
          </w:p>
        </w:tc>
        <w:tc>
          <w:tcPr>
            <w:tcW w:w="1276" w:type="dxa"/>
            <w:gridSpan w:val="5"/>
          </w:tcPr>
          <w:p w:rsidR="00F30E92" w:rsidRDefault="00E92ED7" w:rsidP="00F30E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gridSpan w:val="4"/>
          </w:tcPr>
          <w:p w:rsidR="00F30E92" w:rsidRDefault="00F30E92" w:rsidP="00F30E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7" w:type="dxa"/>
            <w:gridSpan w:val="9"/>
          </w:tcPr>
          <w:p w:rsidR="00F30E92" w:rsidRDefault="00F30E92" w:rsidP="00F30E92">
            <w:pPr>
              <w:pStyle w:val="ConsPlusNormal"/>
              <w:jc w:val="center"/>
            </w:pPr>
            <w:r>
              <w:t>70,62</w:t>
            </w:r>
          </w:p>
        </w:tc>
        <w:tc>
          <w:tcPr>
            <w:tcW w:w="2977" w:type="dxa"/>
            <w:gridSpan w:val="13"/>
          </w:tcPr>
          <w:p w:rsidR="00F30E92" w:rsidRDefault="00F17F61" w:rsidP="00F17F61">
            <w:pPr>
              <w:jc w:val="center"/>
            </w:pPr>
            <w:r>
              <w:t>Общественно бытовое назначение</w:t>
            </w:r>
          </w:p>
        </w:tc>
        <w:tc>
          <w:tcPr>
            <w:tcW w:w="2974" w:type="dxa"/>
            <w:gridSpan w:val="7"/>
          </w:tcPr>
          <w:p w:rsidR="00F30E92" w:rsidRDefault="00F30E92" w:rsidP="00F30E92">
            <w:pPr>
              <w:pStyle w:val="ConsPlusNormal"/>
              <w:jc w:val="center"/>
            </w:pPr>
            <w:r>
              <w:t>70,62</w:t>
            </w:r>
          </w:p>
        </w:tc>
      </w:tr>
      <w:tr w:rsidR="00F30E92" w:rsidTr="008516A9">
        <w:trPr>
          <w:gridAfter w:val="1"/>
          <w:wAfter w:w="428" w:type="dxa"/>
        </w:trPr>
        <w:tc>
          <w:tcPr>
            <w:tcW w:w="1267" w:type="dxa"/>
            <w:gridSpan w:val="3"/>
          </w:tcPr>
          <w:p w:rsidR="00F30E92" w:rsidRDefault="008F5B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06" w:type="dxa"/>
            <w:gridSpan w:val="4"/>
          </w:tcPr>
          <w:p w:rsidR="00F30E92" w:rsidRDefault="00F30E92" w:rsidP="00F17F61">
            <w:pPr>
              <w:jc w:val="center"/>
            </w:pPr>
            <w:r w:rsidRPr="00D530CA">
              <w:t xml:space="preserve">Встроенное нежилое </w:t>
            </w:r>
            <w:r w:rsidRPr="00D530CA">
              <w:lastRenderedPageBreak/>
              <w:t>помещение</w:t>
            </w:r>
          </w:p>
        </w:tc>
        <w:tc>
          <w:tcPr>
            <w:tcW w:w="1276" w:type="dxa"/>
            <w:gridSpan w:val="5"/>
          </w:tcPr>
          <w:p w:rsidR="00F30E92" w:rsidRDefault="00E92ED7" w:rsidP="00F30E9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984" w:type="dxa"/>
            <w:gridSpan w:val="4"/>
          </w:tcPr>
          <w:p w:rsidR="00F30E92" w:rsidRDefault="00F30E92" w:rsidP="00F30E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7" w:type="dxa"/>
            <w:gridSpan w:val="9"/>
          </w:tcPr>
          <w:p w:rsidR="00F30E92" w:rsidRDefault="00F30E92" w:rsidP="00F30E92">
            <w:pPr>
              <w:pStyle w:val="ConsPlusNormal"/>
              <w:jc w:val="center"/>
            </w:pPr>
            <w:r>
              <w:t>38,26</w:t>
            </w:r>
          </w:p>
        </w:tc>
        <w:tc>
          <w:tcPr>
            <w:tcW w:w="2977" w:type="dxa"/>
            <w:gridSpan w:val="13"/>
          </w:tcPr>
          <w:p w:rsidR="00F30E92" w:rsidRDefault="00F17F61" w:rsidP="00F17F61">
            <w:pPr>
              <w:jc w:val="center"/>
            </w:pPr>
            <w:r>
              <w:t xml:space="preserve">Общественно бытовое </w:t>
            </w:r>
            <w:r>
              <w:lastRenderedPageBreak/>
              <w:t>назначение</w:t>
            </w:r>
          </w:p>
        </w:tc>
        <w:tc>
          <w:tcPr>
            <w:tcW w:w="2974" w:type="dxa"/>
            <w:gridSpan w:val="7"/>
          </w:tcPr>
          <w:p w:rsidR="00F30E92" w:rsidRDefault="00F30E92" w:rsidP="00F30E92">
            <w:pPr>
              <w:pStyle w:val="ConsPlusNormal"/>
              <w:jc w:val="center"/>
            </w:pPr>
            <w:r>
              <w:lastRenderedPageBreak/>
              <w:t>38,26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14871" w:type="dxa"/>
            <w:gridSpan w:val="45"/>
          </w:tcPr>
          <w:p w:rsidR="00E92ED7" w:rsidRDefault="00E92ED7" w:rsidP="006872CD">
            <w:pPr>
              <w:pStyle w:val="ConsPlusNormal"/>
              <w:jc w:val="center"/>
              <w:outlineLvl w:val="2"/>
              <w:rPr>
                <w:b/>
              </w:rPr>
            </w:pPr>
          </w:p>
          <w:p w:rsidR="00E92ED7" w:rsidRDefault="00E92ED7" w:rsidP="006872CD">
            <w:pPr>
              <w:pStyle w:val="ConsPlusNormal"/>
              <w:jc w:val="center"/>
              <w:outlineLvl w:val="2"/>
              <w:rPr>
                <w:b/>
              </w:rPr>
            </w:pPr>
          </w:p>
          <w:p w:rsidR="00E92ED7" w:rsidRDefault="00E92ED7" w:rsidP="006872CD">
            <w:pPr>
              <w:pStyle w:val="ConsPlusNormal"/>
              <w:jc w:val="center"/>
              <w:outlineLvl w:val="2"/>
              <w:rPr>
                <w:b/>
              </w:rPr>
            </w:pPr>
          </w:p>
          <w:p w:rsidR="000C64C4" w:rsidRDefault="000C64C4" w:rsidP="006872CD">
            <w:pPr>
              <w:pStyle w:val="ConsPlusNormal"/>
              <w:jc w:val="center"/>
              <w:outlineLvl w:val="2"/>
            </w:pPr>
            <w:r w:rsidRPr="003574C7">
              <w:rPr>
                <w:b/>
              </w:rPr>
              <w:t>Раздел 16. О составе общего имущества в строящемся (создаваемом) в рамках проекта строительства многоквартирном доме (перечень 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состав общего имущества многоквартирного дома в соответствии с жилищным законодательством Российской Федерации)</w:t>
            </w:r>
            <w:r>
              <w:t xml:space="preserve"> 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14871" w:type="dxa"/>
            <w:gridSpan w:val="45"/>
          </w:tcPr>
          <w:p w:rsidR="00DD5CEE" w:rsidRPr="008F09F1" w:rsidRDefault="000C64C4" w:rsidP="00F129DF">
            <w:pPr>
              <w:pStyle w:val="ConsPlusNormal"/>
              <w:jc w:val="center"/>
              <w:outlineLvl w:val="3"/>
              <w:rPr>
                <w:b/>
              </w:rPr>
            </w:pPr>
            <w:bookmarkStart w:id="49" w:name="P518"/>
            <w:bookmarkEnd w:id="49"/>
            <w:r w:rsidRPr="008F09F1">
              <w:rPr>
                <w:b/>
              </w:rPr>
              <w:t>16.1. Перечень помещений общего пользования с указанием их назначения и площади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0C64C4" w:rsidRDefault="000C64C4">
            <w:pPr>
              <w:pStyle w:val="ConsPlusNormal"/>
              <w:jc w:val="center"/>
            </w:pPr>
            <w:r>
              <w:t>N п\п</w:t>
            </w:r>
          </w:p>
        </w:tc>
        <w:tc>
          <w:tcPr>
            <w:tcW w:w="2199" w:type="dxa"/>
            <w:gridSpan w:val="4"/>
          </w:tcPr>
          <w:p w:rsidR="000C64C4" w:rsidRDefault="000C64C4">
            <w:pPr>
              <w:pStyle w:val="ConsPlusNormal"/>
              <w:jc w:val="center"/>
            </w:pPr>
            <w:r>
              <w:t>Вид помещения</w:t>
            </w:r>
          </w:p>
        </w:tc>
        <w:tc>
          <w:tcPr>
            <w:tcW w:w="4559" w:type="dxa"/>
            <w:gridSpan w:val="14"/>
          </w:tcPr>
          <w:p w:rsidR="000C64C4" w:rsidRDefault="000C64C4">
            <w:pPr>
              <w:pStyle w:val="ConsPlusNormal"/>
              <w:jc w:val="center"/>
            </w:pPr>
            <w:r>
              <w:t>Описание места расположения помещения</w:t>
            </w:r>
          </w:p>
        </w:tc>
        <w:tc>
          <w:tcPr>
            <w:tcW w:w="3948" w:type="dxa"/>
            <w:gridSpan w:val="15"/>
          </w:tcPr>
          <w:p w:rsidR="000C64C4" w:rsidRDefault="000C64C4">
            <w:pPr>
              <w:pStyle w:val="ConsPlusNormal"/>
              <w:jc w:val="center"/>
            </w:pPr>
            <w:r>
              <w:t>Назначение помещения</w:t>
            </w:r>
          </w:p>
        </w:tc>
        <w:tc>
          <w:tcPr>
            <w:tcW w:w="3258" w:type="dxa"/>
            <w:gridSpan w:val="10"/>
          </w:tcPr>
          <w:p w:rsidR="000C64C4" w:rsidRDefault="000C64C4">
            <w:pPr>
              <w:pStyle w:val="ConsPlusNormal"/>
              <w:jc w:val="center"/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0C64C4" w:rsidRDefault="000C64C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99" w:type="dxa"/>
            <w:gridSpan w:val="4"/>
          </w:tcPr>
          <w:p w:rsidR="000C64C4" w:rsidRDefault="000C64C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59" w:type="dxa"/>
            <w:gridSpan w:val="14"/>
          </w:tcPr>
          <w:p w:rsidR="000C64C4" w:rsidRDefault="000C64C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48" w:type="dxa"/>
            <w:gridSpan w:val="15"/>
          </w:tcPr>
          <w:p w:rsidR="000C64C4" w:rsidRDefault="000C64C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58" w:type="dxa"/>
            <w:gridSpan w:val="10"/>
          </w:tcPr>
          <w:p w:rsidR="000C64C4" w:rsidRDefault="000C64C4">
            <w:pPr>
              <w:pStyle w:val="ConsPlusNormal"/>
              <w:jc w:val="center"/>
            </w:pPr>
            <w:r>
              <w:t>5</w:t>
            </w:r>
          </w:p>
        </w:tc>
      </w:tr>
      <w:tr w:rsidR="001D6F89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1D6F89" w:rsidRDefault="001D6F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99" w:type="dxa"/>
            <w:gridSpan w:val="4"/>
          </w:tcPr>
          <w:p w:rsidR="001D6F89" w:rsidRDefault="00997D4F">
            <w:pPr>
              <w:pStyle w:val="ConsPlusNormal"/>
              <w:jc w:val="center"/>
            </w:pPr>
            <w:r>
              <w:t>Тамбур</w:t>
            </w:r>
          </w:p>
        </w:tc>
        <w:tc>
          <w:tcPr>
            <w:tcW w:w="4559" w:type="dxa"/>
            <w:gridSpan w:val="14"/>
          </w:tcPr>
          <w:p w:rsidR="001D6F89" w:rsidRDefault="002D68B6">
            <w:pPr>
              <w:pStyle w:val="ConsPlusNormal"/>
              <w:jc w:val="center"/>
            </w:pPr>
            <w:r>
              <w:t>2</w:t>
            </w:r>
            <w:r w:rsidR="00997D4F">
              <w:t xml:space="preserve"> этаж</w:t>
            </w:r>
          </w:p>
        </w:tc>
        <w:tc>
          <w:tcPr>
            <w:tcW w:w="3948" w:type="dxa"/>
            <w:gridSpan w:val="15"/>
          </w:tcPr>
          <w:p w:rsidR="001D6F89" w:rsidRDefault="00997D4F" w:rsidP="00997D4F">
            <w:pPr>
              <w:pStyle w:val="ConsPlusNormal"/>
              <w:jc w:val="center"/>
            </w:pPr>
            <w:r w:rsidRPr="00EC560E">
              <w:t xml:space="preserve">Для </w:t>
            </w:r>
            <w:r>
              <w:t xml:space="preserve">входа в </w:t>
            </w:r>
            <w:r w:rsidRPr="00EC560E">
              <w:t>здани</w:t>
            </w:r>
            <w:r>
              <w:t>е</w:t>
            </w:r>
          </w:p>
        </w:tc>
        <w:tc>
          <w:tcPr>
            <w:tcW w:w="3258" w:type="dxa"/>
            <w:gridSpan w:val="10"/>
          </w:tcPr>
          <w:p w:rsidR="001D6F89" w:rsidRDefault="00124261">
            <w:pPr>
              <w:pStyle w:val="ConsPlusNormal"/>
              <w:jc w:val="center"/>
            </w:pPr>
            <w:r>
              <w:t>3,59</w:t>
            </w:r>
          </w:p>
        </w:tc>
      </w:tr>
      <w:tr w:rsidR="001D6F89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1D6F89" w:rsidRDefault="00997D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99" w:type="dxa"/>
            <w:gridSpan w:val="4"/>
          </w:tcPr>
          <w:p w:rsidR="001D6F89" w:rsidRDefault="00997D4F">
            <w:pPr>
              <w:pStyle w:val="ConsPlusNormal"/>
              <w:jc w:val="center"/>
            </w:pPr>
            <w:r>
              <w:t>Тамбур</w:t>
            </w:r>
          </w:p>
        </w:tc>
        <w:tc>
          <w:tcPr>
            <w:tcW w:w="4559" w:type="dxa"/>
            <w:gridSpan w:val="14"/>
          </w:tcPr>
          <w:p w:rsidR="001D6F89" w:rsidRDefault="002D68B6">
            <w:pPr>
              <w:pStyle w:val="ConsPlusNormal"/>
              <w:jc w:val="center"/>
            </w:pPr>
            <w:r>
              <w:t>2</w:t>
            </w:r>
            <w:r w:rsidR="00997D4F">
              <w:t xml:space="preserve"> этаж</w:t>
            </w:r>
          </w:p>
        </w:tc>
        <w:tc>
          <w:tcPr>
            <w:tcW w:w="3948" w:type="dxa"/>
            <w:gridSpan w:val="15"/>
          </w:tcPr>
          <w:p w:rsidR="001D6F89" w:rsidRDefault="00997D4F">
            <w:pPr>
              <w:pStyle w:val="ConsPlusNormal"/>
              <w:jc w:val="center"/>
            </w:pPr>
            <w:r>
              <w:t>Для входа в здание</w:t>
            </w:r>
          </w:p>
        </w:tc>
        <w:tc>
          <w:tcPr>
            <w:tcW w:w="3258" w:type="dxa"/>
            <w:gridSpan w:val="10"/>
          </w:tcPr>
          <w:p w:rsidR="001D6F89" w:rsidRDefault="00124261">
            <w:pPr>
              <w:pStyle w:val="ConsPlusNormal"/>
              <w:jc w:val="center"/>
            </w:pPr>
            <w:r>
              <w:t>4,37</w:t>
            </w:r>
          </w:p>
        </w:tc>
      </w:tr>
      <w:tr w:rsidR="00124261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124261" w:rsidRDefault="00124261" w:rsidP="00E92E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99" w:type="dxa"/>
            <w:gridSpan w:val="4"/>
          </w:tcPr>
          <w:p w:rsidR="00124261" w:rsidRDefault="00124261" w:rsidP="00E92ED7">
            <w:pPr>
              <w:pStyle w:val="ConsPlusNormal"/>
              <w:jc w:val="center"/>
            </w:pPr>
            <w:r>
              <w:t>Тамбур</w:t>
            </w:r>
          </w:p>
        </w:tc>
        <w:tc>
          <w:tcPr>
            <w:tcW w:w="4559" w:type="dxa"/>
            <w:gridSpan w:val="14"/>
          </w:tcPr>
          <w:p w:rsidR="00124261" w:rsidRDefault="002D68B6" w:rsidP="00E92ED7">
            <w:pPr>
              <w:pStyle w:val="ConsPlusNormal"/>
              <w:jc w:val="center"/>
            </w:pPr>
            <w:r>
              <w:t>2</w:t>
            </w:r>
            <w:r w:rsidR="00124261">
              <w:t xml:space="preserve"> этаж</w:t>
            </w:r>
          </w:p>
        </w:tc>
        <w:tc>
          <w:tcPr>
            <w:tcW w:w="3948" w:type="dxa"/>
            <w:gridSpan w:val="15"/>
          </w:tcPr>
          <w:p w:rsidR="00124261" w:rsidRDefault="00124261" w:rsidP="00E92ED7">
            <w:pPr>
              <w:pStyle w:val="ConsPlusNormal"/>
              <w:jc w:val="center"/>
            </w:pPr>
            <w:r>
              <w:t>Для входа в здание</w:t>
            </w:r>
          </w:p>
        </w:tc>
        <w:tc>
          <w:tcPr>
            <w:tcW w:w="3258" w:type="dxa"/>
            <w:gridSpan w:val="10"/>
          </w:tcPr>
          <w:p w:rsidR="00124261" w:rsidRDefault="00124261" w:rsidP="00E92ED7">
            <w:pPr>
              <w:pStyle w:val="ConsPlusNormal"/>
              <w:jc w:val="center"/>
            </w:pPr>
            <w:r>
              <w:t>11,78</w:t>
            </w:r>
          </w:p>
        </w:tc>
      </w:tr>
      <w:tr w:rsidR="00124261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124261" w:rsidRDefault="00E92E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99" w:type="dxa"/>
            <w:gridSpan w:val="4"/>
          </w:tcPr>
          <w:p w:rsidR="00124261" w:rsidRDefault="00124261">
            <w:pPr>
              <w:pStyle w:val="ConsPlusNormal"/>
              <w:jc w:val="center"/>
            </w:pPr>
            <w:r>
              <w:t>Помещение уборочного инвентаря</w:t>
            </w:r>
          </w:p>
        </w:tc>
        <w:tc>
          <w:tcPr>
            <w:tcW w:w="4559" w:type="dxa"/>
            <w:gridSpan w:val="14"/>
          </w:tcPr>
          <w:p w:rsidR="00124261" w:rsidRDefault="002D68B6">
            <w:pPr>
              <w:pStyle w:val="ConsPlusNormal"/>
              <w:jc w:val="center"/>
            </w:pPr>
            <w:r>
              <w:t>2</w:t>
            </w:r>
            <w:r w:rsidR="00124261">
              <w:t xml:space="preserve"> этаж</w:t>
            </w:r>
          </w:p>
        </w:tc>
        <w:tc>
          <w:tcPr>
            <w:tcW w:w="3948" w:type="dxa"/>
            <w:gridSpan w:val="15"/>
          </w:tcPr>
          <w:p w:rsidR="00124261" w:rsidRDefault="00124261">
            <w:pPr>
              <w:pStyle w:val="ConsPlusNormal"/>
              <w:jc w:val="center"/>
            </w:pPr>
            <w:r>
              <w:t>Подсобно-бытовое</w:t>
            </w:r>
          </w:p>
        </w:tc>
        <w:tc>
          <w:tcPr>
            <w:tcW w:w="3258" w:type="dxa"/>
            <w:gridSpan w:val="10"/>
          </w:tcPr>
          <w:p w:rsidR="00124261" w:rsidRDefault="00124261">
            <w:pPr>
              <w:pStyle w:val="ConsPlusNormal"/>
              <w:jc w:val="center"/>
            </w:pPr>
            <w:r>
              <w:t>6,16</w:t>
            </w:r>
          </w:p>
        </w:tc>
      </w:tr>
      <w:tr w:rsidR="001D6F89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1D6F89" w:rsidRDefault="00E92ED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99" w:type="dxa"/>
            <w:gridSpan w:val="4"/>
          </w:tcPr>
          <w:p w:rsidR="001D6F89" w:rsidRDefault="00997D4F">
            <w:pPr>
              <w:pStyle w:val="ConsPlusNormal"/>
              <w:jc w:val="center"/>
            </w:pPr>
            <w:r>
              <w:t>Вестибюль</w:t>
            </w:r>
          </w:p>
        </w:tc>
        <w:tc>
          <w:tcPr>
            <w:tcW w:w="4559" w:type="dxa"/>
            <w:gridSpan w:val="14"/>
          </w:tcPr>
          <w:p w:rsidR="001D6F89" w:rsidRDefault="002D68B6">
            <w:pPr>
              <w:pStyle w:val="ConsPlusNormal"/>
              <w:jc w:val="center"/>
            </w:pPr>
            <w:r>
              <w:t xml:space="preserve">2 </w:t>
            </w:r>
            <w:r w:rsidR="00997D4F">
              <w:t>этаж</w:t>
            </w:r>
          </w:p>
        </w:tc>
        <w:tc>
          <w:tcPr>
            <w:tcW w:w="3948" w:type="dxa"/>
            <w:gridSpan w:val="15"/>
          </w:tcPr>
          <w:p w:rsidR="001D6F89" w:rsidRDefault="00997D4F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1D6F89" w:rsidRDefault="00124261">
            <w:pPr>
              <w:pStyle w:val="ConsPlusNormal"/>
              <w:jc w:val="center"/>
            </w:pPr>
            <w:r>
              <w:t>70,23</w:t>
            </w:r>
          </w:p>
        </w:tc>
      </w:tr>
      <w:tr w:rsidR="00997D4F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997D4F" w:rsidRDefault="00E92E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99" w:type="dxa"/>
            <w:gridSpan w:val="4"/>
          </w:tcPr>
          <w:p w:rsidR="00997D4F" w:rsidRDefault="00997D4F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559" w:type="dxa"/>
            <w:gridSpan w:val="14"/>
          </w:tcPr>
          <w:p w:rsidR="00997D4F" w:rsidRDefault="002D68B6">
            <w:pPr>
              <w:pStyle w:val="ConsPlusNormal"/>
              <w:jc w:val="center"/>
            </w:pPr>
            <w:r>
              <w:t>2</w:t>
            </w:r>
            <w:r w:rsidR="00997D4F">
              <w:t xml:space="preserve"> этаж</w:t>
            </w:r>
          </w:p>
        </w:tc>
        <w:tc>
          <w:tcPr>
            <w:tcW w:w="3948" w:type="dxa"/>
            <w:gridSpan w:val="15"/>
          </w:tcPr>
          <w:p w:rsidR="00997D4F" w:rsidRPr="00EC560E" w:rsidRDefault="00997D4F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997D4F" w:rsidRDefault="00124261">
            <w:pPr>
              <w:pStyle w:val="ConsPlusNormal"/>
              <w:jc w:val="center"/>
            </w:pPr>
            <w:r>
              <w:t>10,24</w:t>
            </w:r>
          </w:p>
        </w:tc>
      </w:tr>
      <w:tr w:rsidR="00124261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124261" w:rsidRDefault="00E92ED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99" w:type="dxa"/>
            <w:gridSpan w:val="4"/>
          </w:tcPr>
          <w:p w:rsidR="00124261" w:rsidRDefault="00124261" w:rsidP="00E92ED7">
            <w:pPr>
              <w:pStyle w:val="ConsPlusNormal"/>
              <w:jc w:val="center"/>
            </w:pPr>
            <w:r>
              <w:t>Вестибюль</w:t>
            </w:r>
          </w:p>
        </w:tc>
        <w:tc>
          <w:tcPr>
            <w:tcW w:w="4559" w:type="dxa"/>
            <w:gridSpan w:val="14"/>
          </w:tcPr>
          <w:p w:rsidR="00124261" w:rsidRDefault="002D68B6" w:rsidP="00E92ED7">
            <w:pPr>
              <w:pStyle w:val="ConsPlusNormal"/>
              <w:jc w:val="center"/>
            </w:pPr>
            <w:r>
              <w:t>3</w:t>
            </w:r>
            <w:r w:rsidR="00124261">
              <w:t xml:space="preserve"> этаж</w:t>
            </w:r>
          </w:p>
        </w:tc>
        <w:tc>
          <w:tcPr>
            <w:tcW w:w="3948" w:type="dxa"/>
            <w:gridSpan w:val="15"/>
          </w:tcPr>
          <w:p w:rsidR="00124261" w:rsidRDefault="00124261" w:rsidP="00E92ED7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124261" w:rsidRDefault="00124261" w:rsidP="00694DD6">
            <w:pPr>
              <w:pStyle w:val="ConsPlusNormal"/>
              <w:jc w:val="center"/>
            </w:pPr>
            <w:r>
              <w:t>7</w:t>
            </w:r>
            <w:r w:rsidR="00694DD6">
              <w:t>3</w:t>
            </w:r>
            <w:r>
              <w:t>,3</w:t>
            </w:r>
            <w:r w:rsidR="00694DD6">
              <w:t>5</w:t>
            </w:r>
          </w:p>
        </w:tc>
      </w:tr>
      <w:tr w:rsidR="00124261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124261" w:rsidRDefault="00E92ED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99" w:type="dxa"/>
            <w:gridSpan w:val="4"/>
          </w:tcPr>
          <w:p w:rsidR="00124261" w:rsidRDefault="00124261" w:rsidP="00E92ED7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559" w:type="dxa"/>
            <w:gridSpan w:val="14"/>
          </w:tcPr>
          <w:p w:rsidR="00124261" w:rsidRDefault="002D68B6" w:rsidP="00E92ED7">
            <w:pPr>
              <w:pStyle w:val="ConsPlusNormal"/>
              <w:jc w:val="center"/>
            </w:pPr>
            <w:r>
              <w:t>3</w:t>
            </w:r>
            <w:r w:rsidR="00124261">
              <w:t xml:space="preserve"> этаж</w:t>
            </w:r>
          </w:p>
        </w:tc>
        <w:tc>
          <w:tcPr>
            <w:tcW w:w="3948" w:type="dxa"/>
            <w:gridSpan w:val="15"/>
          </w:tcPr>
          <w:p w:rsidR="00124261" w:rsidRPr="00EC560E" w:rsidRDefault="00124261" w:rsidP="00E92ED7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124261" w:rsidRDefault="00124261" w:rsidP="00E92ED7">
            <w:pPr>
              <w:pStyle w:val="ConsPlusNormal"/>
              <w:jc w:val="center"/>
            </w:pPr>
            <w:r>
              <w:t>10,24</w:t>
            </w:r>
          </w:p>
        </w:tc>
      </w:tr>
      <w:tr w:rsidR="00694DD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694DD6" w:rsidRDefault="00E92ED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99" w:type="dxa"/>
            <w:gridSpan w:val="4"/>
          </w:tcPr>
          <w:p w:rsidR="00694DD6" w:rsidRDefault="00694DD6" w:rsidP="00E92ED7">
            <w:pPr>
              <w:pStyle w:val="ConsPlusNormal"/>
              <w:jc w:val="center"/>
            </w:pPr>
            <w:r>
              <w:t>Вестибюль</w:t>
            </w:r>
          </w:p>
        </w:tc>
        <w:tc>
          <w:tcPr>
            <w:tcW w:w="4559" w:type="dxa"/>
            <w:gridSpan w:val="14"/>
          </w:tcPr>
          <w:p w:rsidR="00694DD6" w:rsidRDefault="002D68B6" w:rsidP="00E92ED7">
            <w:pPr>
              <w:pStyle w:val="ConsPlusNormal"/>
              <w:jc w:val="center"/>
            </w:pPr>
            <w:r>
              <w:t>4</w:t>
            </w:r>
            <w:r w:rsidR="00694DD6">
              <w:t xml:space="preserve"> этаж</w:t>
            </w:r>
          </w:p>
        </w:tc>
        <w:tc>
          <w:tcPr>
            <w:tcW w:w="3948" w:type="dxa"/>
            <w:gridSpan w:val="15"/>
          </w:tcPr>
          <w:p w:rsidR="00694DD6" w:rsidRDefault="00694DD6" w:rsidP="00E92ED7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694DD6" w:rsidRDefault="00694DD6" w:rsidP="00E92ED7">
            <w:pPr>
              <w:pStyle w:val="ConsPlusNormal"/>
              <w:jc w:val="center"/>
            </w:pPr>
            <w:r>
              <w:t>73,35</w:t>
            </w:r>
          </w:p>
        </w:tc>
      </w:tr>
      <w:tr w:rsidR="00694DD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694DD6" w:rsidRDefault="00E92ED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99" w:type="dxa"/>
            <w:gridSpan w:val="4"/>
          </w:tcPr>
          <w:p w:rsidR="00694DD6" w:rsidRDefault="00694DD6" w:rsidP="00E92ED7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559" w:type="dxa"/>
            <w:gridSpan w:val="14"/>
          </w:tcPr>
          <w:p w:rsidR="00694DD6" w:rsidRDefault="002D68B6" w:rsidP="00E92ED7">
            <w:pPr>
              <w:pStyle w:val="ConsPlusNormal"/>
              <w:jc w:val="center"/>
            </w:pPr>
            <w:r>
              <w:t>4</w:t>
            </w:r>
            <w:r w:rsidR="00694DD6">
              <w:t xml:space="preserve"> этаж</w:t>
            </w:r>
          </w:p>
        </w:tc>
        <w:tc>
          <w:tcPr>
            <w:tcW w:w="3948" w:type="dxa"/>
            <w:gridSpan w:val="15"/>
          </w:tcPr>
          <w:p w:rsidR="00694DD6" w:rsidRPr="00EC560E" w:rsidRDefault="00694DD6" w:rsidP="00E92ED7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694DD6" w:rsidRDefault="00694DD6" w:rsidP="00E92ED7">
            <w:pPr>
              <w:pStyle w:val="ConsPlusNormal"/>
              <w:jc w:val="center"/>
            </w:pPr>
            <w:r>
              <w:t>10,24</w:t>
            </w:r>
          </w:p>
        </w:tc>
      </w:tr>
      <w:tr w:rsidR="00694DD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694DD6" w:rsidRDefault="00E92E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99" w:type="dxa"/>
            <w:gridSpan w:val="4"/>
          </w:tcPr>
          <w:p w:rsidR="00694DD6" w:rsidRDefault="00694DD6" w:rsidP="00E92ED7">
            <w:pPr>
              <w:pStyle w:val="ConsPlusNormal"/>
              <w:jc w:val="center"/>
            </w:pPr>
            <w:r>
              <w:t>Вестибюль</w:t>
            </w:r>
          </w:p>
        </w:tc>
        <w:tc>
          <w:tcPr>
            <w:tcW w:w="4559" w:type="dxa"/>
            <w:gridSpan w:val="14"/>
          </w:tcPr>
          <w:p w:rsidR="00694DD6" w:rsidRDefault="002D68B6" w:rsidP="00E92ED7">
            <w:pPr>
              <w:pStyle w:val="ConsPlusNormal"/>
              <w:jc w:val="center"/>
            </w:pPr>
            <w:r>
              <w:t>5</w:t>
            </w:r>
            <w:r w:rsidR="00694DD6">
              <w:t xml:space="preserve"> этаж</w:t>
            </w:r>
          </w:p>
        </w:tc>
        <w:tc>
          <w:tcPr>
            <w:tcW w:w="3948" w:type="dxa"/>
            <w:gridSpan w:val="15"/>
          </w:tcPr>
          <w:p w:rsidR="00694DD6" w:rsidRDefault="00694DD6" w:rsidP="00E92ED7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694DD6" w:rsidRDefault="00694DD6" w:rsidP="00E92ED7">
            <w:pPr>
              <w:pStyle w:val="ConsPlusNormal"/>
              <w:jc w:val="center"/>
            </w:pPr>
            <w:r>
              <w:t>73,35</w:t>
            </w:r>
          </w:p>
        </w:tc>
      </w:tr>
      <w:tr w:rsidR="00694DD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694DD6" w:rsidRDefault="00E92ED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199" w:type="dxa"/>
            <w:gridSpan w:val="4"/>
          </w:tcPr>
          <w:p w:rsidR="00694DD6" w:rsidRDefault="00694DD6" w:rsidP="00E92ED7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559" w:type="dxa"/>
            <w:gridSpan w:val="14"/>
          </w:tcPr>
          <w:p w:rsidR="00694DD6" w:rsidRDefault="002D68B6" w:rsidP="00E92ED7">
            <w:pPr>
              <w:pStyle w:val="ConsPlusNormal"/>
              <w:jc w:val="center"/>
            </w:pPr>
            <w:r>
              <w:t>5</w:t>
            </w:r>
            <w:r w:rsidR="00694DD6">
              <w:t xml:space="preserve"> этаж</w:t>
            </w:r>
          </w:p>
        </w:tc>
        <w:tc>
          <w:tcPr>
            <w:tcW w:w="3948" w:type="dxa"/>
            <w:gridSpan w:val="15"/>
          </w:tcPr>
          <w:p w:rsidR="00694DD6" w:rsidRPr="00EC560E" w:rsidRDefault="00694DD6" w:rsidP="00E92ED7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694DD6" w:rsidRDefault="00694DD6" w:rsidP="00E92ED7">
            <w:pPr>
              <w:pStyle w:val="ConsPlusNormal"/>
              <w:jc w:val="center"/>
            </w:pPr>
            <w:r>
              <w:t>10,24</w:t>
            </w:r>
          </w:p>
        </w:tc>
      </w:tr>
      <w:tr w:rsidR="00694DD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694DD6" w:rsidRDefault="00694DD6" w:rsidP="00E92ED7">
            <w:pPr>
              <w:pStyle w:val="ConsPlusNormal"/>
              <w:jc w:val="center"/>
            </w:pPr>
            <w:r>
              <w:t>1</w:t>
            </w:r>
            <w:r w:rsidR="00E92ED7">
              <w:t>2</w:t>
            </w:r>
          </w:p>
        </w:tc>
        <w:tc>
          <w:tcPr>
            <w:tcW w:w="2199" w:type="dxa"/>
            <w:gridSpan w:val="4"/>
          </w:tcPr>
          <w:p w:rsidR="00694DD6" w:rsidRDefault="00694DD6" w:rsidP="002438B8">
            <w:pPr>
              <w:pStyle w:val="ConsPlusNormal"/>
              <w:jc w:val="center"/>
            </w:pPr>
            <w:r>
              <w:t>Вестибюль</w:t>
            </w:r>
          </w:p>
        </w:tc>
        <w:tc>
          <w:tcPr>
            <w:tcW w:w="4559" w:type="dxa"/>
            <w:gridSpan w:val="14"/>
          </w:tcPr>
          <w:p w:rsidR="00694DD6" w:rsidRDefault="002D68B6" w:rsidP="002438B8">
            <w:pPr>
              <w:pStyle w:val="ConsPlusNormal"/>
              <w:jc w:val="center"/>
            </w:pPr>
            <w:r>
              <w:t>6</w:t>
            </w:r>
            <w:r w:rsidR="00694DD6">
              <w:t xml:space="preserve"> этаж</w:t>
            </w:r>
          </w:p>
        </w:tc>
        <w:tc>
          <w:tcPr>
            <w:tcW w:w="3948" w:type="dxa"/>
            <w:gridSpan w:val="15"/>
          </w:tcPr>
          <w:p w:rsidR="00694DD6" w:rsidRPr="00EC560E" w:rsidRDefault="00694DD6" w:rsidP="002438B8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694DD6" w:rsidRDefault="00694DD6" w:rsidP="00E92ED7">
            <w:pPr>
              <w:pStyle w:val="ConsPlusNormal"/>
              <w:jc w:val="center"/>
            </w:pPr>
            <w:r>
              <w:t>73,35</w:t>
            </w:r>
          </w:p>
        </w:tc>
      </w:tr>
      <w:tr w:rsidR="00694DD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694DD6" w:rsidRDefault="00694DD6" w:rsidP="00E92ED7">
            <w:pPr>
              <w:pStyle w:val="ConsPlusNormal"/>
              <w:jc w:val="center"/>
            </w:pPr>
            <w:r>
              <w:t>1</w:t>
            </w:r>
            <w:r w:rsidR="00E92ED7">
              <w:t>3</w:t>
            </w:r>
          </w:p>
        </w:tc>
        <w:tc>
          <w:tcPr>
            <w:tcW w:w="2199" w:type="dxa"/>
            <w:gridSpan w:val="4"/>
          </w:tcPr>
          <w:p w:rsidR="00694DD6" w:rsidRDefault="00694DD6" w:rsidP="002438B8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559" w:type="dxa"/>
            <w:gridSpan w:val="14"/>
          </w:tcPr>
          <w:p w:rsidR="00694DD6" w:rsidRDefault="002D68B6" w:rsidP="002438B8">
            <w:pPr>
              <w:pStyle w:val="ConsPlusNormal"/>
              <w:jc w:val="center"/>
            </w:pPr>
            <w:r>
              <w:t>6</w:t>
            </w:r>
            <w:r w:rsidR="00694DD6">
              <w:t xml:space="preserve"> этаж</w:t>
            </w:r>
          </w:p>
        </w:tc>
        <w:tc>
          <w:tcPr>
            <w:tcW w:w="3948" w:type="dxa"/>
            <w:gridSpan w:val="15"/>
          </w:tcPr>
          <w:p w:rsidR="00694DD6" w:rsidRPr="00EC560E" w:rsidRDefault="00694DD6" w:rsidP="002438B8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694DD6" w:rsidRDefault="00694DD6" w:rsidP="00E92ED7">
            <w:pPr>
              <w:pStyle w:val="ConsPlusNormal"/>
              <w:jc w:val="center"/>
            </w:pPr>
            <w:r>
              <w:t>10,24</w:t>
            </w:r>
          </w:p>
        </w:tc>
      </w:tr>
      <w:tr w:rsidR="00694DD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694DD6" w:rsidRDefault="00694DD6" w:rsidP="00E92ED7">
            <w:pPr>
              <w:pStyle w:val="ConsPlusNormal"/>
              <w:jc w:val="center"/>
            </w:pPr>
            <w:r>
              <w:t>1</w:t>
            </w:r>
            <w:r w:rsidR="00E92ED7">
              <w:t>4</w:t>
            </w:r>
          </w:p>
        </w:tc>
        <w:tc>
          <w:tcPr>
            <w:tcW w:w="2199" w:type="dxa"/>
            <w:gridSpan w:val="4"/>
          </w:tcPr>
          <w:p w:rsidR="00694DD6" w:rsidRDefault="00694DD6" w:rsidP="002438B8">
            <w:pPr>
              <w:pStyle w:val="ConsPlusNormal"/>
              <w:jc w:val="center"/>
            </w:pPr>
            <w:r>
              <w:t>Вестибюль</w:t>
            </w:r>
          </w:p>
        </w:tc>
        <w:tc>
          <w:tcPr>
            <w:tcW w:w="4559" w:type="dxa"/>
            <w:gridSpan w:val="14"/>
          </w:tcPr>
          <w:p w:rsidR="00694DD6" w:rsidRDefault="002D68B6" w:rsidP="002438B8">
            <w:pPr>
              <w:pStyle w:val="ConsPlusNormal"/>
              <w:jc w:val="center"/>
            </w:pPr>
            <w:r>
              <w:t>7</w:t>
            </w:r>
            <w:r w:rsidR="00694DD6">
              <w:t xml:space="preserve"> этаж</w:t>
            </w:r>
          </w:p>
        </w:tc>
        <w:tc>
          <w:tcPr>
            <w:tcW w:w="3948" w:type="dxa"/>
            <w:gridSpan w:val="15"/>
          </w:tcPr>
          <w:p w:rsidR="00694DD6" w:rsidRPr="00EC560E" w:rsidRDefault="00694DD6" w:rsidP="002438B8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694DD6" w:rsidRDefault="00694DD6" w:rsidP="00E92ED7">
            <w:pPr>
              <w:pStyle w:val="ConsPlusNormal"/>
              <w:jc w:val="center"/>
            </w:pPr>
            <w:r>
              <w:t>73,35</w:t>
            </w:r>
          </w:p>
        </w:tc>
      </w:tr>
      <w:tr w:rsidR="00694DD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694DD6" w:rsidRDefault="00694DD6" w:rsidP="00E92ED7">
            <w:pPr>
              <w:pStyle w:val="ConsPlusNormal"/>
              <w:jc w:val="center"/>
            </w:pPr>
            <w:r>
              <w:t>1</w:t>
            </w:r>
            <w:r w:rsidR="00E92ED7">
              <w:t>5</w:t>
            </w:r>
          </w:p>
        </w:tc>
        <w:tc>
          <w:tcPr>
            <w:tcW w:w="2199" w:type="dxa"/>
            <w:gridSpan w:val="4"/>
          </w:tcPr>
          <w:p w:rsidR="00694DD6" w:rsidRDefault="00694DD6" w:rsidP="002438B8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559" w:type="dxa"/>
            <w:gridSpan w:val="14"/>
          </w:tcPr>
          <w:p w:rsidR="00694DD6" w:rsidRDefault="002D68B6" w:rsidP="002438B8">
            <w:pPr>
              <w:pStyle w:val="ConsPlusNormal"/>
              <w:jc w:val="center"/>
            </w:pPr>
            <w:r>
              <w:t>7</w:t>
            </w:r>
            <w:r w:rsidR="00694DD6">
              <w:t xml:space="preserve"> этаж</w:t>
            </w:r>
          </w:p>
        </w:tc>
        <w:tc>
          <w:tcPr>
            <w:tcW w:w="3948" w:type="dxa"/>
            <w:gridSpan w:val="15"/>
          </w:tcPr>
          <w:p w:rsidR="00694DD6" w:rsidRPr="00EC560E" w:rsidRDefault="00694DD6" w:rsidP="002438B8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694DD6" w:rsidRDefault="00694DD6" w:rsidP="00E92ED7">
            <w:pPr>
              <w:pStyle w:val="ConsPlusNormal"/>
              <w:jc w:val="center"/>
            </w:pPr>
            <w:r>
              <w:t>10,24</w:t>
            </w:r>
          </w:p>
        </w:tc>
      </w:tr>
      <w:tr w:rsidR="00694DD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694DD6" w:rsidRDefault="00694DD6" w:rsidP="00E92ED7">
            <w:pPr>
              <w:pStyle w:val="ConsPlusNormal"/>
              <w:jc w:val="center"/>
            </w:pPr>
            <w:r>
              <w:t>1</w:t>
            </w:r>
            <w:r w:rsidR="00E92ED7">
              <w:t>6</w:t>
            </w:r>
          </w:p>
        </w:tc>
        <w:tc>
          <w:tcPr>
            <w:tcW w:w="2199" w:type="dxa"/>
            <w:gridSpan w:val="4"/>
          </w:tcPr>
          <w:p w:rsidR="00694DD6" w:rsidRDefault="00694DD6" w:rsidP="002438B8">
            <w:pPr>
              <w:pStyle w:val="ConsPlusNormal"/>
              <w:jc w:val="center"/>
            </w:pPr>
            <w:r>
              <w:t>Вестибюль</w:t>
            </w:r>
          </w:p>
        </w:tc>
        <w:tc>
          <w:tcPr>
            <w:tcW w:w="4559" w:type="dxa"/>
            <w:gridSpan w:val="14"/>
          </w:tcPr>
          <w:p w:rsidR="00694DD6" w:rsidRDefault="002D68B6" w:rsidP="002438B8">
            <w:pPr>
              <w:pStyle w:val="ConsPlusNormal"/>
              <w:jc w:val="center"/>
            </w:pPr>
            <w:r>
              <w:t>8</w:t>
            </w:r>
            <w:r w:rsidR="00694DD6">
              <w:t xml:space="preserve"> этаж</w:t>
            </w:r>
          </w:p>
        </w:tc>
        <w:tc>
          <w:tcPr>
            <w:tcW w:w="3948" w:type="dxa"/>
            <w:gridSpan w:val="15"/>
          </w:tcPr>
          <w:p w:rsidR="00694DD6" w:rsidRPr="00EC560E" w:rsidRDefault="00694DD6" w:rsidP="002438B8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694DD6" w:rsidRDefault="00694DD6" w:rsidP="00E92ED7">
            <w:pPr>
              <w:pStyle w:val="ConsPlusNormal"/>
              <w:jc w:val="center"/>
            </w:pPr>
            <w:r>
              <w:t>73,35</w:t>
            </w:r>
          </w:p>
        </w:tc>
      </w:tr>
      <w:tr w:rsidR="00694DD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694DD6" w:rsidRDefault="00E92ED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99" w:type="dxa"/>
            <w:gridSpan w:val="4"/>
          </w:tcPr>
          <w:p w:rsidR="00694DD6" w:rsidRDefault="00694DD6" w:rsidP="002438B8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559" w:type="dxa"/>
            <w:gridSpan w:val="14"/>
          </w:tcPr>
          <w:p w:rsidR="00694DD6" w:rsidRDefault="002D68B6" w:rsidP="002438B8">
            <w:pPr>
              <w:pStyle w:val="ConsPlusNormal"/>
              <w:jc w:val="center"/>
            </w:pPr>
            <w:r>
              <w:t>8</w:t>
            </w:r>
            <w:r w:rsidR="00694DD6">
              <w:t xml:space="preserve"> этаж</w:t>
            </w:r>
          </w:p>
        </w:tc>
        <w:tc>
          <w:tcPr>
            <w:tcW w:w="3948" w:type="dxa"/>
            <w:gridSpan w:val="15"/>
          </w:tcPr>
          <w:p w:rsidR="00694DD6" w:rsidRPr="00EC560E" w:rsidRDefault="00694DD6" w:rsidP="002438B8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694DD6" w:rsidRDefault="00694DD6" w:rsidP="00E92ED7">
            <w:pPr>
              <w:pStyle w:val="ConsPlusNormal"/>
              <w:jc w:val="center"/>
            </w:pPr>
            <w:r>
              <w:t>10,24</w:t>
            </w:r>
          </w:p>
        </w:tc>
      </w:tr>
      <w:tr w:rsidR="00694DD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694DD6" w:rsidRDefault="00694DD6" w:rsidP="00E92ED7">
            <w:pPr>
              <w:pStyle w:val="ConsPlusNormal"/>
              <w:jc w:val="center"/>
            </w:pPr>
            <w:r>
              <w:t>1</w:t>
            </w:r>
            <w:r w:rsidR="00E92ED7">
              <w:t>8</w:t>
            </w:r>
          </w:p>
        </w:tc>
        <w:tc>
          <w:tcPr>
            <w:tcW w:w="2199" w:type="dxa"/>
            <w:gridSpan w:val="4"/>
          </w:tcPr>
          <w:p w:rsidR="00694DD6" w:rsidRDefault="00694DD6" w:rsidP="002438B8">
            <w:pPr>
              <w:pStyle w:val="ConsPlusNormal"/>
              <w:jc w:val="center"/>
            </w:pPr>
            <w:r>
              <w:t>Вестибюль</w:t>
            </w:r>
          </w:p>
        </w:tc>
        <w:tc>
          <w:tcPr>
            <w:tcW w:w="4559" w:type="dxa"/>
            <w:gridSpan w:val="14"/>
          </w:tcPr>
          <w:p w:rsidR="00694DD6" w:rsidRDefault="002D68B6" w:rsidP="002438B8">
            <w:pPr>
              <w:pStyle w:val="ConsPlusNormal"/>
              <w:jc w:val="center"/>
            </w:pPr>
            <w:r>
              <w:t>9</w:t>
            </w:r>
            <w:r w:rsidR="00694DD6">
              <w:t xml:space="preserve"> этаж</w:t>
            </w:r>
          </w:p>
        </w:tc>
        <w:tc>
          <w:tcPr>
            <w:tcW w:w="3948" w:type="dxa"/>
            <w:gridSpan w:val="15"/>
          </w:tcPr>
          <w:p w:rsidR="00694DD6" w:rsidRPr="00EC560E" w:rsidRDefault="00694DD6" w:rsidP="002438B8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694DD6" w:rsidRDefault="00694DD6" w:rsidP="00E92ED7">
            <w:pPr>
              <w:pStyle w:val="ConsPlusNormal"/>
              <w:jc w:val="center"/>
            </w:pPr>
            <w:r>
              <w:t>73,35</w:t>
            </w:r>
          </w:p>
        </w:tc>
      </w:tr>
      <w:tr w:rsidR="00694DD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694DD6" w:rsidRDefault="00694DD6" w:rsidP="00E92ED7">
            <w:pPr>
              <w:pStyle w:val="ConsPlusNormal"/>
              <w:jc w:val="center"/>
            </w:pPr>
            <w:r>
              <w:t>1</w:t>
            </w:r>
            <w:r w:rsidR="00E92ED7">
              <w:t>9</w:t>
            </w:r>
          </w:p>
        </w:tc>
        <w:tc>
          <w:tcPr>
            <w:tcW w:w="2199" w:type="dxa"/>
            <w:gridSpan w:val="4"/>
          </w:tcPr>
          <w:p w:rsidR="00694DD6" w:rsidRDefault="00694DD6" w:rsidP="002438B8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559" w:type="dxa"/>
            <w:gridSpan w:val="14"/>
          </w:tcPr>
          <w:p w:rsidR="00694DD6" w:rsidRDefault="002D68B6" w:rsidP="002438B8">
            <w:pPr>
              <w:pStyle w:val="ConsPlusNormal"/>
              <w:jc w:val="center"/>
            </w:pPr>
            <w:r>
              <w:t>9</w:t>
            </w:r>
            <w:r w:rsidR="00694DD6">
              <w:t xml:space="preserve"> этаж</w:t>
            </w:r>
          </w:p>
        </w:tc>
        <w:tc>
          <w:tcPr>
            <w:tcW w:w="3948" w:type="dxa"/>
            <w:gridSpan w:val="15"/>
          </w:tcPr>
          <w:p w:rsidR="00694DD6" w:rsidRPr="00EC560E" w:rsidRDefault="00694DD6" w:rsidP="002438B8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694DD6" w:rsidRDefault="00694DD6" w:rsidP="00E92ED7">
            <w:pPr>
              <w:pStyle w:val="ConsPlusNormal"/>
              <w:jc w:val="center"/>
            </w:pPr>
            <w:r>
              <w:t>10,24</w:t>
            </w:r>
          </w:p>
        </w:tc>
      </w:tr>
      <w:tr w:rsidR="00694DD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694DD6" w:rsidRDefault="00E92ED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99" w:type="dxa"/>
            <w:gridSpan w:val="4"/>
          </w:tcPr>
          <w:p w:rsidR="00694DD6" w:rsidRDefault="00694DD6" w:rsidP="002438B8">
            <w:pPr>
              <w:pStyle w:val="ConsPlusNormal"/>
              <w:jc w:val="center"/>
            </w:pPr>
            <w:r>
              <w:t>Вестибюль</w:t>
            </w:r>
          </w:p>
        </w:tc>
        <w:tc>
          <w:tcPr>
            <w:tcW w:w="4559" w:type="dxa"/>
            <w:gridSpan w:val="14"/>
          </w:tcPr>
          <w:p w:rsidR="00694DD6" w:rsidRDefault="002D68B6" w:rsidP="002438B8">
            <w:pPr>
              <w:pStyle w:val="ConsPlusNormal"/>
              <w:jc w:val="center"/>
            </w:pPr>
            <w:r>
              <w:t>10</w:t>
            </w:r>
            <w:r w:rsidR="00694DD6">
              <w:t xml:space="preserve"> этаж</w:t>
            </w:r>
          </w:p>
        </w:tc>
        <w:tc>
          <w:tcPr>
            <w:tcW w:w="3948" w:type="dxa"/>
            <w:gridSpan w:val="15"/>
          </w:tcPr>
          <w:p w:rsidR="00694DD6" w:rsidRPr="00EC560E" w:rsidRDefault="00694DD6" w:rsidP="002438B8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694DD6" w:rsidRDefault="00694DD6" w:rsidP="00E92ED7">
            <w:pPr>
              <w:pStyle w:val="ConsPlusNormal"/>
              <w:jc w:val="center"/>
            </w:pPr>
            <w:r>
              <w:t>73,35</w:t>
            </w:r>
          </w:p>
        </w:tc>
      </w:tr>
      <w:tr w:rsidR="00694DD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694DD6" w:rsidRDefault="00694DD6" w:rsidP="00E92ED7">
            <w:pPr>
              <w:pStyle w:val="ConsPlusNormal"/>
              <w:jc w:val="center"/>
            </w:pPr>
            <w:r>
              <w:t>2</w:t>
            </w:r>
            <w:r w:rsidR="00E92ED7">
              <w:t>1</w:t>
            </w:r>
          </w:p>
        </w:tc>
        <w:tc>
          <w:tcPr>
            <w:tcW w:w="2199" w:type="dxa"/>
            <w:gridSpan w:val="4"/>
          </w:tcPr>
          <w:p w:rsidR="00694DD6" w:rsidRDefault="00694DD6" w:rsidP="002438B8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559" w:type="dxa"/>
            <w:gridSpan w:val="14"/>
          </w:tcPr>
          <w:p w:rsidR="00694DD6" w:rsidRDefault="002D68B6" w:rsidP="002438B8">
            <w:pPr>
              <w:pStyle w:val="ConsPlusNormal"/>
              <w:jc w:val="center"/>
            </w:pPr>
            <w:r>
              <w:t>10</w:t>
            </w:r>
            <w:r w:rsidR="00694DD6">
              <w:t xml:space="preserve"> этаж</w:t>
            </w:r>
          </w:p>
        </w:tc>
        <w:tc>
          <w:tcPr>
            <w:tcW w:w="3948" w:type="dxa"/>
            <w:gridSpan w:val="15"/>
          </w:tcPr>
          <w:p w:rsidR="00694DD6" w:rsidRPr="00EC560E" w:rsidRDefault="00694DD6" w:rsidP="002438B8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694DD6" w:rsidRDefault="00694DD6" w:rsidP="00E92ED7">
            <w:pPr>
              <w:pStyle w:val="ConsPlusNormal"/>
              <w:jc w:val="center"/>
            </w:pPr>
            <w:r>
              <w:t>10,24</w:t>
            </w:r>
          </w:p>
        </w:tc>
      </w:tr>
      <w:tr w:rsidR="00694DD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694DD6" w:rsidRDefault="00E92ED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99" w:type="dxa"/>
            <w:gridSpan w:val="4"/>
          </w:tcPr>
          <w:p w:rsidR="00694DD6" w:rsidRDefault="00694DD6" w:rsidP="00E92ED7">
            <w:pPr>
              <w:pStyle w:val="ConsPlusNormal"/>
              <w:jc w:val="center"/>
            </w:pPr>
            <w:r>
              <w:t>Вестибюль</w:t>
            </w:r>
          </w:p>
        </w:tc>
        <w:tc>
          <w:tcPr>
            <w:tcW w:w="4559" w:type="dxa"/>
            <w:gridSpan w:val="14"/>
          </w:tcPr>
          <w:p w:rsidR="00694DD6" w:rsidRDefault="002D68B6" w:rsidP="00E92ED7">
            <w:pPr>
              <w:pStyle w:val="ConsPlusNormal"/>
              <w:jc w:val="center"/>
            </w:pPr>
            <w:r>
              <w:t>11</w:t>
            </w:r>
            <w:r w:rsidR="00694DD6">
              <w:t xml:space="preserve"> этаж</w:t>
            </w:r>
          </w:p>
        </w:tc>
        <w:tc>
          <w:tcPr>
            <w:tcW w:w="3948" w:type="dxa"/>
            <w:gridSpan w:val="15"/>
          </w:tcPr>
          <w:p w:rsidR="00694DD6" w:rsidRPr="00EC560E" w:rsidRDefault="00694DD6" w:rsidP="00E92ED7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694DD6" w:rsidRDefault="00694DD6" w:rsidP="00E92ED7">
            <w:pPr>
              <w:pStyle w:val="ConsPlusNormal"/>
              <w:jc w:val="center"/>
            </w:pPr>
            <w:r>
              <w:t>73,35</w:t>
            </w:r>
          </w:p>
        </w:tc>
      </w:tr>
      <w:tr w:rsidR="00694DD6" w:rsidTr="008516A9">
        <w:trPr>
          <w:gridAfter w:val="1"/>
          <w:wAfter w:w="428" w:type="dxa"/>
          <w:trHeight w:val="363"/>
        </w:trPr>
        <w:tc>
          <w:tcPr>
            <w:tcW w:w="907" w:type="dxa"/>
            <w:gridSpan w:val="2"/>
          </w:tcPr>
          <w:p w:rsidR="00694DD6" w:rsidRDefault="00E92ED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199" w:type="dxa"/>
            <w:gridSpan w:val="4"/>
          </w:tcPr>
          <w:p w:rsidR="00694DD6" w:rsidRDefault="00694DD6" w:rsidP="00E92ED7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559" w:type="dxa"/>
            <w:gridSpan w:val="14"/>
          </w:tcPr>
          <w:p w:rsidR="00694DD6" w:rsidRDefault="002D68B6" w:rsidP="00E92ED7">
            <w:pPr>
              <w:pStyle w:val="ConsPlusNormal"/>
              <w:jc w:val="center"/>
            </w:pPr>
            <w:r>
              <w:t>11</w:t>
            </w:r>
            <w:r w:rsidR="00694DD6">
              <w:t xml:space="preserve"> этаж</w:t>
            </w:r>
          </w:p>
        </w:tc>
        <w:tc>
          <w:tcPr>
            <w:tcW w:w="3948" w:type="dxa"/>
            <w:gridSpan w:val="15"/>
          </w:tcPr>
          <w:p w:rsidR="00694DD6" w:rsidRPr="00EC560E" w:rsidRDefault="00694DD6" w:rsidP="00E92ED7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694DD6" w:rsidRDefault="00694DD6" w:rsidP="00E92ED7">
            <w:pPr>
              <w:pStyle w:val="ConsPlusNormal"/>
              <w:jc w:val="center"/>
            </w:pPr>
            <w:r>
              <w:t>10,24</w:t>
            </w:r>
          </w:p>
        </w:tc>
      </w:tr>
      <w:tr w:rsidR="00694DD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694DD6" w:rsidRDefault="00E92ED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99" w:type="dxa"/>
            <w:gridSpan w:val="4"/>
          </w:tcPr>
          <w:p w:rsidR="00694DD6" w:rsidRDefault="00694DD6" w:rsidP="00E92ED7">
            <w:pPr>
              <w:pStyle w:val="ConsPlusNormal"/>
              <w:jc w:val="center"/>
            </w:pPr>
            <w:r>
              <w:t>Вестибюль</w:t>
            </w:r>
          </w:p>
        </w:tc>
        <w:tc>
          <w:tcPr>
            <w:tcW w:w="4559" w:type="dxa"/>
            <w:gridSpan w:val="14"/>
          </w:tcPr>
          <w:p w:rsidR="00694DD6" w:rsidRDefault="002D68B6" w:rsidP="00E92ED7">
            <w:pPr>
              <w:pStyle w:val="ConsPlusNormal"/>
              <w:jc w:val="center"/>
            </w:pPr>
            <w:r>
              <w:t xml:space="preserve">12 </w:t>
            </w:r>
            <w:r w:rsidR="00694DD6">
              <w:t>этаж</w:t>
            </w:r>
          </w:p>
        </w:tc>
        <w:tc>
          <w:tcPr>
            <w:tcW w:w="3948" w:type="dxa"/>
            <w:gridSpan w:val="15"/>
          </w:tcPr>
          <w:p w:rsidR="00694DD6" w:rsidRPr="00EC560E" w:rsidRDefault="00694DD6" w:rsidP="00E92ED7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694DD6" w:rsidRDefault="00694DD6" w:rsidP="00E92ED7">
            <w:pPr>
              <w:pStyle w:val="ConsPlusNormal"/>
              <w:jc w:val="center"/>
            </w:pPr>
            <w:r>
              <w:t>73,35</w:t>
            </w:r>
          </w:p>
        </w:tc>
      </w:tr>
      <w:tr w:rsidR="00694DD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694DD6" w:rsidRDefault="00E92ED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199" w:type="dxa"/>
            <w:gridSpan w:val="4"/>
          </w:tcPr>
          <w:p w:rsidR="00694DD6" w:rsidRDefault="00694DD6" w:rsidP="00E92ED7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559" w:type="dxa"/>
            <w:gridSpan w:val="14"/>
          </w:tcPr>
          <w:p w:rsidR="00694DD6" w:rsidRDefault="00694DD6" w:rsidP="002D68B6">
            <w:pPr>
              <w:pStyle w:val="ConsPlusNormal"/>
              <w:jc w:val="center"/>
            </w:pPr>
            <w:r>
              <w:t>1</w:t>
            </w:r>
            <w:r w:rsidR="002D68B6">
              <w:t>2</w:t>
            </w:r>
            <w:r>
              <w:t xml:space="preserve"> этаж</w:t>
            </w:r>
          </w:p>
        </w:tc>
        <w:tc>
          <w:tcPr>
            <w:tcW w:w="3948" w:type="dxa"/>
            <w:gridSpan w:val="15"/>
          </w:tcPr>
          <w:p w:rsidR="00694DD6" w:rsidRPr="00EC560E" w:rsidRDefault="00694DD6" w:rsidP="00E92ED7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694DD6" w:rsidRDefault="00694DD6" w:rsidP="00E92ED7">
            <w:pPr>
              <w:pStyle w:val="ConsPlusNormal"/>
              <w:jc w:val="center"/>
            </w:pPr>
            <w:r>
              <w:t>10,24</w:t>
            </w:r>
          </w:p>
        </w:tc>
      </w:tr>
      <w:tr w:rsidR="00694DD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694DD6" w:rsidRDefault="00E92ED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199" w:type="dxa"/>
            <w:gridSpan w:val="4"/>
          </w:tcPr>
          <w:p w:rsidR="00694DD6" w:rsidRDefault="00694DD6" w:rsidP="00E92ED7">
            <w:pPr>
              <w:pStyle w:val="ConsPlusNormal"/>
              <w:jc w:val="center"/>
            </w:pPr>
            <w:r>
              <w:t>Вестибюль</w:t>
            </w:r>
          </w:p>
        </w:tc>
        <w:tc>
          <w:tcPr>
            <w:tcW w:w="4559" w:type="dxa"/>
            <w:gridSpan w:val="14"/>
          </w:tcPr>
          <w:p w:rsidR="00694DD6" w:rsidRDefault="00694DD6" w:rsidP="002D68B6">
            <w:pPr>
              <w:pStyle w:val="ConsPlusNormal"/>
              <w:jc w:val="center"/>
            </w:pPr>
            <w:r>
              <w:t>1</w:t>
            </w:r>
            <w:r w:rsidR="002D68B6">
              <w:t>3</w:t>
            </w:r>
            <w:r>
              <w:t xml:space="preserve"> этаж</w:t>
            </w:r>
          </w:p>
        </w:tc>
        <w:tc>
          <w:tcPr>
            <w:tcW w:w="3948" w:type="dxa"/>
            <w:gridSpan w:val="15"/>
          </w:tcPr>
          <w:p w:rsidR="00694DD6" w:rsidRPr="00EC560E" w:rsidRDefault="00694DD6" w:rsidP="00E92ED7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694DD6" w:rsidRDefault="00694DD6" w:rsidP="00E92ED7">
            <w:pPr>
              <w:pStyle w:val="ConsPlusNormal"/>
              <w:jc w:val="center"/>
            </w:pPr>
            <w:r>
              <w:t>73,35</w:t>
            </w:r>
          </w:p>
        </w:tc>
      </w:tr>
      <w:tr w:rsidR="00694DD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694DD6" w:rsidRDefault="00E92ED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199" w:type="dxa"/>
            <w:gridSpan w:val="4"/>
          </w:tcPr>
          <w:p w:rsidR="00694DD6" w:rsidRDefault="00694DD6" w:rsidP="00E92ED7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559" w:type="dxa"/>
            <w:gridSpan w:val="14"/>
          </w:tcPr>
          <w:p w:rsidR="00694DD6" w:rsidRDefault="00694DD6" w:rsidP="002D68B6">
            <w:pPr>
              <w:pStyle w:val="ConsPlusNormal"/>
              <w:jc w:val="center"/>
            </w:pPr>
            <w:r>
              <w:t>1</w:t>
            </w:r>
            <w:r w:rsidR="002D68B6">
              <w:t>3</w:t>
            </w:r>
            <w:r>
              <w:t xml:space="preserve"> этаж</w:t>
            </w:r>
          </w:p>
        </w:tc>
        <w:tc>
          <w:tcPr>
            <w:tcW w:w="3948" w:type="dxa"/>
            <w:gridSpan w:val="15"/>
          </w:tcPr>
          <w:p w:rsidR="00694DD6" w:rsidRPr="00EC560E" w:rsidRDefault="00694DD6" w:rsidP="00E92ED7">
            <w:pPr>
              <w:pStyle w:val="ConsPlusNormal"/>
              <w:jc w:val="center"/>
            </w:pPr>
            <w:r w:rsidRPr="00EC560E">
              <w:t>Для передвижения внутри здания</w:t>
            </w:r>
          </w:p>
        </w:tc>
        <w:tc>
          <w:tcPr>
            <w:tcW w:w="3258" w:type="dxa"/>
            <w:gridSpan w:val="10"/>
          </w:tcPr>
          <w:p w:rsidR="00694DD6" w:rsidRDefault="00694DD6" w:rsidP="00E92ED7">
            <w:pPr>
              <w:pStyle w:val="ConsPlusNormal"/>
              <w:jc w:val="center"/>
            </w:pPr>
            <w:r>
              <w:t>10,24</w:t>
            </w:r>
          </w:p>
        </w:tc>
      </w:tr>
      <w:tr w:rsidR="00F678B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F678B6" w:rsidRDefault="00E92ED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99" w:type="dxa"/>
            <w:gridSpan w:val="4"/>
          </w:tcPr>
          <w:p w:rsidR="00F678B6" w:rsidRPr="00EC560E" w:rsidRDefault="00F678B6" w:rsidP="008F09F1">
            <w:pPr>
              <w:jc w:val="center"/>
            </w:pPr>
            <w:r w:rsidRPr="00EC560E">
              <w:t>Машинное помещение</w:t>
            </w:r>
          </w:p>
        </w:tc>
        <w:tc>
          <w:tcPr>
            <w:tcW w:w="4559" w:type="dxa"/>
            <w:gridSpan w:val="14"/>
          </w:tcPr>
          <w:p w:rsidR="00F678B6" w:rsidRPr="00EC560E" w:rsidRDefault="00F678B6" w:rsidP="00694DD6">
            <w:pPr>
              <w:jc w:val="center"/>
            </w:pPr>
            <w:r>
              <w:t>1</w:t>
            </w:r>
            <w:r w:rsidR="00694DD6">
              <w:t>4</w:t>
            </w:r>
            <w:r>
              <w:t xml:space="preserve"> </w:t>
            </w:r>
            <w:r w:rsidRPr="00EC560E">
              <w:t>этаж</w:t>
            </w:r>
          </w:p>
        </w:tc>
        <w:tc>
          <w:tcPr>
            <w:tcW w:w="3948" w:type="dxa"/>
            <w:gridSpan w:val="15"/>
          </w:tcPr>
          <w:p w:rsidR="00F678B6" w:rsidRPr="00EC560E" w:rsidRDefault="00F678B6" w:rsidP="008F09F1">
            <w:pPr>
              <w:jc w:val="center"/>
            </w:pPr>
            <w:r w:rsidRPr="00EC560E">
              <w:t>Для размещения инженерного оборудования</w:t>
            </w:r>
          </w:p>
        </w:tc>
        <w:tc>
          <w:tcPr>
            <w:tcW w:w="3258" w:type="dxa"/>
            <w:gridSpan w:val="10"/>
          </w:tcPr>
          <w:p w:rsidR="00F678B6" w:rsidRPr="00EC560E" w:rsidRDefault="00694DD6" w:rsidP="008F09F1">
            <w:pPr>
              <w:jc w:val="center"/>
            </w:pPr>
            <w:r>
              <w:t>33,68</w:t>
            </w:r>
          </w:p>
        </w:tc>
      </w:tr>
      <w:tr w:rsidR="00EB7A6C" w:rsidTr="008516A9">
        <w:trPr>
          <w:gridAfter w:val="1"/>
          <w:wAfter w:w="428" w:type="dxa"/>
          <w:trHeight w:val="624"/>
        </w:trPr>
        <w:tc>
          <w:tcPr>
            <w:tcW w:w="907" w:type="dxa"/>
            <w:gridSpan w:val="2"/>
          </w:tcPr>
          <w:p w:rsidR="00EB7A6C" w:rsidRDefault="00E92ED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199" w:type="dxa"/>
            <w:gridSpan w:val="4"/>
          </w:tcPr>
          <w:p w:rsidR="00EB7A6C" w:rsidRPr="00EC560E" w:rsidRDefault="00694DD6" w:rsidP="008F09F1">
            <w:pPr>
              <w:jc w:val="center"/>
            </w:pPr>
            <w:proofErr w:type="spellStart"/>
            <w:r>
              <w:t>Теплопункт</w:t>
            </w:r>
            <w:proofErr w:type="spellEnd"/>
          </w:p>
        </w:tc>
        <w:tc>
          <w:tcPr>
            <w:tcW w:w="4559" w:type="dxa"/>
            <w:gridSpan w:val="14"/>
          </w:tcPr>
          <w:p w:rsidR="00EB7A6C" w:rsidRPr="00EC560E" w:rsidRDefault="00E92ED7" w:rsidP="0082366A">
            <w:pPr>
              <w:jc w:val="center"/>
            </w:pPr>
            <w:r>
              <w:t>1 этаж</w:t>
            </w:r>
          </w:p>
        </w:tc>
        <w:tc>
          <w:tcPr>
            <w:tcW w:w="3948" w:type="dxa"/>
            <w:gridSpan w:val="15"/>
          </w:tcPr>
          <w:p w:rsidR="00EB7A6C" w:rsidRPr="00EC560E" w:rsidRDefault="00E92ED7" w:rsidP="0082366A">
            <w:pPr>
              <w:jc w:val="center"/>
            </w:pPr>
            <w:r w:rsidRPr="00EC560E">
              <w:t xml:space="preserve">Для размещения инженерного </w:t>
            </w:r>
            <w:r w:rsidRPr="00EC560E">
              <w:lastRenderedPageBreak/>
              <w:t>оборудования</w:t>
            </w:r>
          </w:p>
        </w:tc>
        <w:tc>
          <w:tcPr>
            <w:tcW w:w="3258" w:type="dxa"/>
            <w:gridSpan w:val="10"/>
          </w:tcPr>
          <w:p w:rsidR="00EB7A6C" w:rsidRPr="00EC560E" w:rsidRDefault="00E92ED7" w:rsidP="0082366A">
            <w:pPr>
              <w:jc w:val="center"/>
            </w:pPr>
            <w:r>
              <w:lastRenderedPageBreak/>
              <w:t>41,45</w:t>
            </w:r>
          </w:p>
        </w:tc>
      </w:tr>
      <w:tr w:rsidR="00E92ED7" w:rsidTr="008516A9">
        <w:trPr>
          <w:gridAfter w:val="1"/>
          <w:wAfter w:w="428" w:type="dxa"/>
          <w:trHeight w:val="624"/>
        </w:trPr>
        <w:tc>
          <w:tcPr>
            <w:tcW w:w="907" w:type="dxa"/>
            <w:gridSpan w:val="2"/>
          </w:tcPr>
          <w:p w:rsidR="00E92ED7" w:rsidRDefault="00E92ED7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199" w:type="dxa"/>
            <w:gridSpan w:val="4"/>
          </w:tcPr>
          <w:p w:rsidR="00E92ED7" w:rsidRDefault="00E92ED7" w:rsidP="008F09F1">
            <w:pPr>
              <w:jc w:val="center"/>
            </w:pPr>
            <w:proofErr w:type="spellStart"/>
            <w:r>
              <w:t>Электрощитовая</w:t>
            </w:r>
            <w:proofErr w:type="spellEnd"/>
          </w:p>
        </w:tc>
        <w:tc>
          <w:tcPr>
            <w:tcW w:w="4559" w:type="dxa"/>
            <w:gridSpan w:val="14"/>
          </w:tcPr>
          <w:p w:rsidR="00E92ED7" w:rsidRDefault="00E92ED7" w:rsidP="0082366A">
            <w:pPr>
              <w:jc w:val="center"/>
            </w:pPr>
            <w:r>
              <w:t>1 этаж</w:t>
            </w:r>
          </w:p>
        </w:tc>
        <w:tc>
          <w:tcPr>
            <w:tcW w:w="3948" w:type="dxa"/>
            <w:gridSpan w:val="15"/>
          </w:tcPr>
          <w:p w:rsidR="00E92ED7" w:rsidRPr="00EC560E" w:rsidRDefault="00E92ED7" w:rsidP="0082366A">
            <w:pPr>
              <w:jc w:val="center"/>
            </w:pPr>
            <w:r w:rsidRPr="00EC560E">
              <w:t>Для размещения инженерного оборудования</w:t>
            </w:r>
          </w:p>
        </w:tc>
        <w:tc>
          <w:tcPr>
            <w:tcW w:w="3258" w:type="dxa"/>
            <w:gridSpan w:val="10"/>
          </w:tcPr>
          <w:p w:rsidR="00E92ED7" w:rsidRDefault="00E92ED7" w:rsidP="0082366A">
            <w:pPr>
              <w:jc w:val="center"/>
            </w:pPr>
            <w:r>
              <w:t>14,63</w:t>
            </w:r>
          </w:p>
        </w:tc>
      </w:tr>
      <w:tr w:rsidR="00E92ED7" w:rsidTr="008516A9">
        <w:trPr>
          <w:gridAfter w:val="1"/>
          <w:wAfter w:w="428" w:type="dxa"/>
          <w:trHeight w:val="624"/>
        </w:trPr>
        <w:tc>
          <w:tcPr>
            <w:tcW w:w="907" w:type="dxa"/>
            <w:gridSpan w:val="2"/>
          </w:tcPr>
          <w:p w:rsidR="00E92ED7" w:rsidRDefault="00E92ED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199" w:type="dxa"/>
            <w:gridSpan w:val="4"/>
          </w:tcPr>
          <w:p w:rsidR="00E92ED7" w:rsidRDefault="00E92ED7" w:rsidP="008F09F1">
            <w:pPr>
              <w:jc w:val="center"/>
            </w:pPr>
            <w:r>
              <w:t>Насосная</w:t>
            </w:r>
          </w:p>
        </w:tc>
        <w:tc>
          <w:tcPr>
            <w:tcW w:w="4559" w:type="dxa"/>
            <w:gridSpan w:val="14"/>
          </w:tcPr>
          <w:p w:rsidR="00E92ED7" w:rsidRDefault="00E92ED7" w:rsidP="0082366A">
            <w:pPr>
              <w:jc w:val="center"/>
            </w:pPr>
            <w:r>
              <w:t>1 этаж</w:t>
            </w:r>
          </w:p>
        </w:tc>
        <w:tc>
          <w:tcPr>
            <w:tcW w:w="3948" w:type="dxa"/>
            <w:gridSpan w:val="15"/>
          </w:tcPr>
          <w:p w:rsidR="00E92ED7" w:rsidRPr="00EC560E" w:rsidRDefault="00E92ED7" w:rsidP="0082366A">
            <w:pPr>
              <w:jc w:val="center"/>
            </w:pPr>
            <w:r w:rsidRPr="00EC560E">
              <w:t>Для размещения инженерного оборудования</w:t>
            </w:r>
          </w:p>
        </w:tc>
        <w:tc>
          <w:tcPr>
            <w:tcW w:w="3258" w:type="dxa"/>
            <w:gridSpan w:val="10"/>
          </w:tcPr>
          <w:p w:rsidR="00E92ED7" w:rsidRDefault="00E92ED7" w:rsidP="0082366A">
            <w:pPr>
              <w:jc w:val="center"/>
            </w:pPr>
            <w:r>
              <w:t>24,14</w:t>
            </w:r>
          </w:p>
        </w:tc>
      </w:tr>
      <w:tr w:rsidR="009B03E3" w:rsidTr="008516A9">
        <w:trPr>
          <w:gridAfter w:val="1"/>
          <w:wAfter w:w="428" w:type="dxa"/>
          <w:trHeight w:val="624"/>
        </w:trPr>
        <w:tc>
          <w:tcPr>
            <w:tcW w:w="907" w:type="dxa"/>
            <w:gridSpan w:val="2"/>
          </w:tcPr>
          <w:p w:rsidR="009B03E3" w:rsidRDefault="00F17F6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199" w:type="dxa"/>
            <w:gridSpan w:val="4"/>
          </w:tcPr>
          <w:p w:rsidR="009B03E3" w:rsidRDefault="00F17F61" w:rsidP="008F09F1">
            <w:pPr>
              <w:jc w:val="center"/>
            </w:pPr>
            <w:r>
              <w:t>Крышная котельная</w:t>
            </w:r>
          </w:p>
        </w:tc>
        <w:tc>
          <w:tcPr>
            <w:tcW w:w="4559" w:type="dxa"/>
            <w:gridSpan w:val="14"/>
          </w:tcPr>
          <w:p w:rsidR="009B03E3" w:rsidRDefault="00F17F61" w:rsidP="0082366A">
            <w:pPr>
              <w:jc w:val="center"/>
            </w:pPr>
            <w:r>
              <w:t>15 этаж</w:t>
            </w:r>
          </w:p>
        </w:tc>
        <w:tc>
          <w:tcPr>
            <w:tcW w:w="3948" w:type="dxa"/>
            <w:gridSpan w:val="15"/>
          </w:tcPr>
          <w:p w:rsidR="009B03E3" w:rsidRPr="00EC560E" w:rsidRDefault="00F17F61" w:rsidP="0082366A">
            <w:pPr>
              <w:jc w:val="center"/>
            </w:pPr>
            <w:r w:rsidRPr="00EC560E">
              <w:t>Для размещения инженерного оборудования</w:t>
            </w:r>
          </w:p>
        </w:tc>
        <w:tc>
          <w:tcPr>
            <w:tcW w:w="3258" w:type="dxa"/>
            <w:gridSpan w:val="10"/>
          </w:tcPr>
          <w:p w:rsidR="009B03E3" w:rsidRDefault="00F17F61" w:rsidP="0082366A">
            <w:pPr>
              <w:jc w:val="center"/>
            </w:pPr>
            <w:r>
              <w:t>37,47</w:t>
            </w:r>
          </w:p>
        </w:tc>
      </w:tr>
      <w:tr w:rsidR="009B03E3" w:rsidTr="008516A9">
        <w:trPr>
          <w:gridAfter w:val="1"/>
          <w:wAfter w:w="428" w:type="dxa"/>
          <w:trHeight w:val="624"/>
        </w:trPr>
        <w:tc>
          <w:tcPr>
            <w:tcW w:w="907" w:type="dxa"/>
            <w:gridSpan w:val="2"/>
          </w:tcPr>
          <w:p w:rsidR="009B03E3" w:rsidRDefault="00F129D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199" w:type="dxa"/>
            <w:gridSpan w:val="4"/>
          </w:tcPr>
          <w:p w:rsidR="009B03E3" w:rsidRDefault="00F129DF" w:rsidP="008F09F1">
            <w:pPr>
              <w:jc w:val="center"/>
            </w:pPr>
            <w:r>
              <w:t>Подвальное помещение</w:t>
            </w:r>
          </w:p>
        </w:tc>
        <w:tc>
          <w:tcPr>
            <w:tcW w:w="4559" w:type="dxa"/>
            <w:gridSpan w:val="14"/>
          </w:tcPr>
          <w:p w:rsidR="009B03E3" w:rsidRDefault="00F129DF" w:rsidP="0082366A">
            <w:pPr>
              <w:jc w:val="center"/>
            </w:pPr>
            <w:r>
              <w:t>1 этаж</w:t>
            </w:r>
          </w:p>
        </w:tc>
        <w:tc>
          <w:tcPr>
            <w:tcW w:w="3948" w:type="dxa"/>
            <w:gridSpan w:val="15"/>
          </w:tcPr>
          <w:p w:rsidR="009B03E3" w:rsidRPr="00EC560E" w:rsidRDefault="00F129DF" w:rsidP="0082366A">
            <w:pPr>
              <w:jc w:val="center"/>
            </w:pPr>
            <w:r w:rsidRPr="00EC560E">
              <w:t>Для передвижения</w:t>
            </w:r>
          </w:p>
        </w:tc>
        <w:tc>
          <w:tcPr>
            <w:tcW w:w="3258" w:type="dxa"/>
            <w:gridSpan w:val="10"/>
          </w:tcPr>
          <w:p w:rsidR="009B03E3" w:rsidRDefault="00F129DF" w:rsidP="0082366A">
            <w:pPr>
              <w:jc w:val="center"/>
            </w:pPr>
            <w:r>
              <w:t>130,73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14871" w:type="dxa"/>
            <w:gridSpan w:val="45"/>
          </w:tcPr>
          <w:p w:rsidR="000C64C4" w:rsidRDefault="000C64C4">
            <w:pPr>
              <w:pStyle w:val="ConsPlusNormal"/>
              <w:jc w:val="center"/>
              <w:outlineLvl w:val="3"/>
              <w:rPr>
                <w:b/>
              </w:rPr>
            </w:pPr>
            <w:bookmarkStart w:id="50" w:name="P529"/>
            <w:bookmarkEnd w:id="50"/>
            <w:r w:rsidRPr="006872CD">
              <w:rPr>
                <w:b/>
              </w:rPr>
              <w:t>16.2. Перечень и характеристики технологического и инженерного оборудования, предназначенного для обслуживания более чем одного помещения в данном доме</w:t>
            </w:r>
          </w:p>
          <w:p w:rsidR="007F4C73" w:rsidRPr="006872CD" w:rsidRDefault="007F4C73">
            <w:pPr>
              <w:pStyle w:val="ConsPlusNormal"/>
              <w:jc w:val="center"/>
              <w:outlineLvl w:val="3"/>
              <w:rPr>
                <w:b/>
              </w:rPr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0C64C4" w:rsidRDefault="000C64C4">
            <w:pPr>
              <w:pStyle w:val="ConsPlusNormal"/>
              <w:jc w:val="center"/>
            </w:pPr>
            <w:r>
              <w:t>N п\п</w:t>
            </w:r>
          </w:p>
        </w:tc>
        <w:tc>
          <w:tcPr>
            <w:tcW w:w="2948" w:type="dxa"/>
            <w:gridSpan w:val="6"/>
          </w:tcPr>
          <w:p w:rsidR="000C64C4" w:rsidRDefault="000C64C4">
            <w:pPr>
              <w:pStyle w:val="ConsPlusNormal"/>
              <w:jc w:val="center"/>
            </w:pPr>
            <w:r>
              <w:t>Описание места расположения</w:t>
            </w:r>
          </w:p>
        </w:tc>
        <w:tc>
          <w:tcPr>
            <w:tcW w:w="3810" w:type="dxa"/>
            <w:gridSpan w:val="12"/>
          </w:tcPr>
          <w:p w:rsidR="000C64C4" w:rsidRDefault="000C64C4">
            <w:pPr>
              <w:pStyle w:val="ConsPlusNormal"/>
              <w:jc w:val="center"/>
            </w:pPr>
            <w:r>
              <w:t>Вид оборудования</w:t>
            </w:r>
          </w:p>
        </w:tc>
        <w:tc>
          <w:tcPr>
            <w:tcW w:w="3100" w:type="dxa"/>
            <w:gridSpan w:val="12"/>
          </w:tcPr>
          <w:p w:rsidR="000C64C4" w:rsidRDefault="000C64C4">
            <w:pPr>
              <w:pStyle w:val="ConsPlusNormal"/>
              <w:jc w:val="center"/>
            </w:pPr>
            <w:r>
              <w:t>Характеристики</w:t>
            </w:r>
          </w:p>
        </w:tc>
        <w:tc>
          <w:tcPr>
            <w:tcW w:w="4106" w:type="dxa"/>
            <w:gridSpan w:val="13"/>
          </w:tcPr>
          <w:p w:rsidR="000C64C4" w:rsidRDefault="000C64C4">
            <w:pPr>
              <w:pStyle w:val="ConsPlusNormal"/>
              <w:jc w:val="center"/>
            </w:pPr>
            <w:r>
              <w:t>Назначение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0C64C4" w:rsidRDefault="000C64C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  <w:gridSpan w:val="6"/>
          </w:tcPr>
          <w:p w:rsidR="000C64C4" w:rsidRDefault="000C64C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10" w:type="dxa"/>
            <w:gridSpan w:val="12"/>
          </w:tcPr>
          <w:p w:rsidR="000C64C4" w:rsidRDefault="000C64C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00" w:type="dxa"/>
            <w:gridSpan w:val="12"/>
          </w:tcPr>
          <w:p w:rsidR="000C64C4" w:rsidRDefault="000C64C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06" w:type="dxa"/>
            <w:gridSpan w:val="13"/>
          </w:tcPr>
          <w:p w:rsidR="000C64C4" w:rsidRDefault="000C64C4">
            <w:pPr>
              <w:pStyle w:val="ConsPlusNormal"/>
              <w:jc w:val="center"/>
            </w:pPr>
            <w:r>
              <w:t>5</w:t>
            </w:r>
          </w:p>
        </w:tc>
      </w:tr>
      <w:tr w:rsidR="000329BD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0329BD" w:rsidRDefault="000329B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  <w:gridSpan w:val="6"/>
          </w:tcPr>
          <w:p w:rsidR="000329BD" w:rsidRPr="00EC560E" w:rsidRDefault="000329BD" w:rsidP="000329BD">
            <w:pPr>
              <w:jc w:val="center"/>
            </w:pPr>
            <w:r w:rsidRPr="00EC560E">
              <w:t xml:space="preserve">Техническое помещение </w:t>
            </w:r>
            <w:r>
              <w:t>цокольного</w:t>
            </w:r>
            <w:r w:rsidRPr="00EC560E">
              <w:t xml:space="preserve"> этажа</w:t>
            </w:r>
          </w:p>
        </w:tc>
        <w:tc>
          <w:tcPr>
            <w:tcW w:w="3810" w:type="dxa"/>
            <w:gridSpan w:val="12"/>
          </w:tcPr>
          <w:p w:rsidR="000329BD" w:rsidRPr="005100CF" w:rsidRDefault="000329BD" w:rsidP="002438B8">
            <w:pPr>
              <w:jc w:val="center"/>
            </w:pPr>
            <w:r w:rsidRPr="005100CF">
              <w:t>Насосная станция</w:t>
            </w:r>
          </w:p>
        </w:tc>
        <w:tc>
          <w:tcPr>
            <w:tcW w:w="3100" w:type="dxa"/>
            <w:gridSpan w:val="12"/>
          </w:tcPr>
          <w:p w:rsidR="000329BD" w:rsidRPr="005100CF" w:rsidRDefault="000329BD" w:rsidP="000329B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5100CF">
              <w:rPr>
                <w:rFonts w:eastAsia="Calibri"/>
                <w:color w:val="000000"/>
              </w:rPr>
              <w:t>ГРАНФЛОУ</w:t>
            </w:r>
          </w:p>
          <w:p w:rsidR="000329BD" w:rsidRPr="005100CF" w:rsidRDefault="000329BD" w:rsidP="000329B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5100CF">
              <w:rPr>
                <w:rFonts w:eastAsia="Calibri"/>
                <w:color w:val="000000"/>
              </w:rPr>
              <w:t>УНВ 3DPV 6/</w:t>
            </w:r>
            <w:r w:rsidR="000F4833" w:rsidRPr="005100CF">
              <w:rPr>
                <w:rFonts w:eastAsia="Calibri"/>
                <w:color w:val="000000"/>
              </w:rPr>
              <w:t>7</w:t>
            </w:r>
            <w:r w:rsidRPr="005100CF">
              <w:rPr>
                <w:rFonts w:eastAsia="Calibri"/>
                <w:color w:val="000000"/>
              </w:rPr>
              <w:t xml:space="preserve"> </w:t>
            </w:r>
            <w:r w:rsidR="000F4833" w:rsidRPr="005100CF">
              <w:rPr>
                <w:rFonts w:eastAsia="Calibri"/>
                <w:color w:val="000000"/>
              </w:rPr>
              <w:t>/3,0</w:t>
            </w:r>
          </w:p>
          <w:p w:rsidR="000F4833" w:rsidRPr="005100CF" w:rsidRDefault="00F76962" w:rsidP="000F483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5100CF">
              <w:rPr>
                <w:rFonts w:eastAsia="Calibri"/>
                <w:color w:val="000000"/>
              </w:rPr>
              <w:t xml:space="preserve">Счетчик учета холодной воды </w:t>
            </w:r>
            <w:proofErr w:type="spellStart"/>
            <w:r w:rsidRPr="005100CF">
              <w:rPr>
                <w:rFonts w:eastAsia="Calibri"/>
                <w:color w:val="000000"/>
              </w:rPr>
              <w:t>ВСХНд</w:t>
            </w:r>
            <w:proofErr w:type="spellEnd"/>
            <w:r w:rsidRPr="005100CF">
              <w:rPr>
                <w:rFonts w:eastAsia="Calibri"/>
                <w:color w:val="000000"/>
              </w:rPr>
              <w:t xml:space="preserve"> – 50 с импульсным выходом</w:t>
            </w:r>
          </w:p>
          <w:p w:rsidR="000F4833" w:rsidRPr="00F51665" w:rsidRDefault="000F4833" w:rsidP="000F48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06" w:type="dxa"/>
            <w:gridSpan w:val="13"/>
          </w:tcPr>
          <w:p w:rsidR="000329BD" w:rsidRPr="00F51665" w:rsidRDefault="000329BD" w:rsidP="000F4833">
            <w:pPr>
              <w:jc w:val="center"/>
            </w:pPr>
            <w:r w:rsidRPr="005100CF">
              <w:t xml:space="preserve">Для </w:t>
            </w:r>
            <w:r w:rsidR="000F4833" w:rsidRPr="005100CF">
              <w:t xml:space="preserve">повышения давления и </w:t>
            </w:r>
            <w:r w:rsidRPr="005100CF">
              <w:t>обеспечения</w:t>
            </w:r>
            <w:r w:rsidR="00F76962" w:rsidRPr="005100CF">
              <w:t xml:space="preserve">  учета </w:t>
            </w:r>
            <w:r w:rsidRPr="005100CF">
              <w:t xml:space="preserve"> холодного водоснабжения</w:t>
            </w:r>
          </w:p>
          <w:p w:rsidR="005100CF" w:rsidRPr="00F51665" w:rsidRDefault="005100CF" w:rsidP="000F4833">
            <w:pPr>
              <w:jc w:val="center"/>
            </w:pPr>
          </w:p>
          <w:p w:rsidR="005100CF" w:rsidRPr="00F51665" w:rsidRDefault="005100CF" w:rsidP="000F4833">
            <w:pPr>
              <w:jc w:val="center"/>
            </w:pPr>
          </w:p>
          <w:p w:rsidR="005100CF" w:rsidRPr="00F51665" w:rsidRDefault="005100CF" w:rsidP="000F4833">
            <w:pPr>
              <w:jc w:val="center"/>
            </w:pPr>
          </w:p>
          <w:p w:rsidR="005100CF" w:rsidRPr="005100CF" w:rsidRDefault="005100CF" w:rsidP="005100CF">
            <w:pPr>
              <w:jc w:val="center"/>
            </w:pPr>
          </w:p>
        </w:tc>
      </w:tr>
      <w:tr w:rsidR="005100CF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5100CF" w:rsidRDefault="005100CF">
            <w:pPr>
              <w:pStyle w:val="ConsPlusNormal"/>
              <w:jc w:val="center"/>
            </w:pPr>
          </w:p>
        </w:tc>
        <w:tc>
          <w:tcPr>
            <w:tcW w:w="2948" w:type="dxa"/>
            <w:gridSpan w:val="6"/>
          </w:tcPr>
          <w:p w:rsidR="005100CF" w:rsidRPr="00EC560E" w:rsidRDefault="005100CF" w:rsidP="000329BD">
            <w:pPr>
              <w:jc w:val="center"/>
            </w:pPr>
          </w:p>
        </w:tc>
        <w:tc>
          <w:tcPr>
            <w:tcW w:w="3810" w:type="dxa"/>
            <w:gridSpan w:val="12"/>
          </w:tcPr>
          <w:p w:rsidR="005100CF" w:rsidRPr="005100CF" w:rsidRDefault="005100CF" w:rsidP="002438B8">
            <w:pPr>
              <w:jc w:val="center"/>
            </w:pPr>
          </w:p>
        </w:tc>
        <w:tc>
          <w:tcPr>
            <w:tcW w:w="3100" w:type="dxa"/>
            <w:gridSpan w:val="12"/>
          </w:tcPr>
          <w:p w:rsidR="005100CF" w:rsidRPr="005100CF" w:rsidRDefault="005100CF" w:rsidP="000329B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5100CF">
              <w:rPr>
                <w:rFonts w:eastAsia="Calibri"/>
                <w:color w:val="000000"/>
              </w:rPr>
              <w:t xml:space="preserve">Погружной насос </w:t>
            </w:r>
            <w:r w:rsidRPr="005100CF">
              <w:rPr>
                <w:rFonts w:eastAsia="Calibri"/>
                <w:color w:val="000000"/>
                <w:lang w:val="en-US"/>
              </w:rPr>
              <w:t>OPTIMA</w:t>
            </w:r>
          </w:p>
        </w:tc>
        <w:tc>
          <w:tcPr>
            <w:tcW w:w="4106" w:type="dxa"/>
            <w:gridSpan w:val="13"/>
          </w:tcPr>
          <w:p w:rsidR="005100CF" w:rsidRPr="005100CF" w:rsidRDefault="005100CF" w:rsidP="005100CF">
            <w:pPr>
              <w:jc w:val="center"/>
            </w:pPr>
            <w:r w:rsidRPr="005100CF">
              <w:t>Для удаления возможных утечек и на случай</w:t>
            </w:r>
            <w:r>
              <w:t xml:space="preserve"> повышения уровня грунтовых вод.</w:t>
            </w:r>
          </w:p>
          <w:p w:rsidR="005100CF" w:rsidRPr="005100CF" w:rsidRDefault="005100CF" w:rsidP="000F4833">
            <w:pPr>
              <w:jc w:val="center"/>
            </w:pPr>
          </w:p>
        </w:tc>
      </w:tr>
      <w:tr w:rsidR="00FB2281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FB2281" w:rsidRDefault="00FB228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  <w:gridSpan w:val="6"/>
          </w:tcPr>
          <w:p w:rsidR="00FB2281" w:rsidRDefault="00FB2281">
            <w:pPr>
              <w:pStyle w:val="ConsPlusNormal"/>
              <w:jc w:val="center"/>
            </w:pPr>
            <w:r w:rsidRPr="00EC560E">
              <w:t xml:space="preserve">Техническое помещение </w:t>
            </w:r>
            <w:r>
              <w:t>цокольного</w:t>
            </w:r>
            <w:r w:rsidRPr="00EC560E">
              <w:t xml:space="preserve"> этажа</w:t>
            </w:r>
          </w:p>
        </w:tc>
        <w:tc>
          <w:tcPr>
            <w:tcW w:w="3810" w:type="dxa"/>
            <w:gridSpan w:val="12"/>
          </w:tcPr>
          <w:p w:rsidR="00FB2281" w:rsidRPr="00EC560E" w:rsidRDefault="00FB2281" w:rsidP="002438B8">
            <w:pPr>
              <w:jc w:val="center"/>
            </w:pPr>
            <w:r w:rsidRPr="00EC560E">
              <w:t>Электрощитовая</w:t>
            </w:r>
          </w:p>
          <w:p w:rsidR="00FB2281" w:rsidRPr="00EC560E" w:rsidRDefault="00FB2281" w:rsidP="002438B8">
            <w:pPr>
              <w:jc w:val="center"/>
            </w:pPr>
          </w:p>
        </w:tc>
        <w:tc>
          <w:tcPr>
            <w:tcW w:w="3100" w:type="dxa"/>
            <w:gridSpan w:val="12"/>
          </w:tcPr>
          <w:p w:rsidR="00FB2281" w:rsidRPr="00EC560E" w:rsidRDefault="002438B8" w:rsidP="002438B8">
            <w:pPr>
              <w:jc w:val="center"/>
            </w:pPr>
            <w:r w:rsidRPr="00EC560E">
              <w:t>Меркурий 23</w:t>
            </w:r>
            <w:r>
              <w:t>0</w:t>
            </w:r>
            <w:r w:rsidRPr="00EC560E">
              <w:br/>
              <w:t>ART-03 P</w:t>
            </w:r>
            <w:r>
              <w:rPr>
                <w:lang w:val="en-US"/>
              </w:rPr>
              <w:t>QRGSN</w:t>
            </w:r>
          </w:p>
        </w:tc>
        <w:tc>
          <w:tcPr>
            <w:tcW w:w="4106" w:type="dxa"/>
            <w:gridSpan w:val="13"/>
          </w:tcPr>
          <w:p w:rsidR="002438B8" w:rsidRPr="00EC560E" w:rsidRDefault="002438B8" w:rsidP="002438B8">
            <w:pPr>
              <w:jc w:val="center"/>
            </w:pPr>
            <w:r w:rsidRPr="00EC560E">
              <w:t>Узлы учета электрической энергии</w:t>
            </w:r>
          </w:p>
          <w:p w:rsidR="00FB2281" w:rsidRPr="00EC560E" w:rsidRDefault="00FB2281" w:rsidP="00FB2281">
            <w:pPr>
              <w:jc w:val="center"/>
            </w:pPr>
          </w:p>
        </w:tc>
      </w:tr>
      <w:tr w:rsidR="00FB2281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FB2281" w:rsidRPr="00FB2281" w:rsidRDefault="00FB2281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48" w:type="dxa"/>
            <w:gridSpan w:val="6"/>
          </w:tcPr>
          <w:p w:rsidR="00FB2281" w:rsidRPr="00FB2281" w:rsidRDefault="00FB2281">
            <w:pPr>
              <w:pStyle w:val="ConsPlusNormal"/>
              <w:jc w:val="center"/>
            </w:pPr>
            <w:r w:rsidRPr="00EC560E">
              <w:t xml:space="preserve">Техническое помещение </w:t>
            </w:r>
            <w:r>
              <w:t>цокольного</w:t>
            </w:r>
            <w:r w:rsidRPr="00EC560E">
              <w:t xml:space="preserve"> этажа</w:t>
            </w:r>
          </w:p>
        </w:tc>
        <w:tc>
          <w:tcPr>
            <w:tcW w:w="3810" w:type="dxa"/>
            <w:gridSpan w:val="12"/>
          </w:tcPr>
          <w:p w:rsidR="00FB2281" w:rsidRPr="00EC560E" w:rsidRDefault="00FB2281" w:rsidP="002438B8">
            <w:pPr>
              <w:jc w:val="center"/>
            </w:pPr>
            <w:r>
              <w:t>Теплопункт</w:t>
            </w:r>
          </w:p>
        </w:tc>
        <w:tc>
          <w:tcPr>
            <w:tcW w:w="3100" w:type="dxa"/>
            <w:gridSpan w:val="12"/>
          </w:tcPr>
          <w:p w:rsidR="00FB2281" w:rsidRPr="00EC560E" w:rsidRDefault="00093867" w:rsidP="00093867">
            <w:pPr>
              <w:jc w:val="center"/>
            </w:pPr>
            <w:r>
              <w:t xml:space="preserve">Двухтрубная, </w:t>
            </w:r>
            <w:r w:rsidR="002438B8">
              <w:t xml:space="preserve"> с нижней разводкой</w:t>
            </w:r>
            <w:r>
              <w:t xml:space="preserve"> магистралей. Д</w:t>
            </w:r>
            <w:r w:rsidR="002438B8">
              <w:t>ля приготовления горячей воды установлен теплообменник фирмы Ридан г.Чебоксары</w:t>
            </w:r>
          </w:p>
        </w:tc>
        <w:tc>
          <w:tcPr>
            <w:tcW w:w="4106" w:type="dxa"/>
            <w:gridSpan w:val="13"/>
          </w:tcPr>
          <w:p w:rsidR="00FB2281" w:rsidRPr="00EC560E" w:rsidRDefault="002438B8" w:rsidP="002438B8">
            <w:pPr>
              <w:jc w:val="center"/>
            </w:pPr>
            <w:r>
              <w:t>Отопление жилого дома</w:t>
            </w:r>
          </w:p>
        </w:tc>
      </w:tr>
      <w:tr w:rsidR="00374CE4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374CE4" w:rsidRDefault="002438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48" w:type="dxa"/>
            <w:gridSpan w:val="6"/>
          </w:tcPr>
          <w:p w:rsidR="00374CE4" w:rsidRDefault="002438B8" w:rsidP="005100CF">
            <w:pPr>
              <w:pStyle w:val="ConsPlusNormal"/>
              <w:jc w:val="center"/>
            </w:pPr>
            <w:r>
              <w:t xml:space="preserve">С 1 – </w:t>
            </w:r>
            <w:r w:rsidR="005100CF">
              <w:t>12</w:t>
            </w:r>
            <w:r>
              <w:t xml:space="preserve"> этаж</w:t>
            </w:r>
          </w:p>
        </w:tc>
        <w:tc>
          <w:tcPr>
            <w:tcW w:w="3810" w:type="dxa"/>
            <w:gridSpan w:val="12"/>
          </w:tcPr>
          <w:p w:rsidR="00374CE4" w:rsidRDefault="002438B8">
            <w:pPr>
              <w:pStyle w:val="ConsPlusNormal"/>
              <w:jc w:val="center"/>
            </w:pPr>
            <w:r>
              <w:t>Вентиляция</w:t>
            </w:r>
          </w:p>
        </w:tc>
        <w:tc>
          <w:tcPr>
            <w:tcW w:w="3100" w:type="dxa"/>
            <w:gridSpan w:val="12"/>
          </w:tcPr>
          <w:p w:rsidR="00374CE4" w:rsidRDefault="002438B8">
            <w:pPr>
              <w:pStyle w:val="ConsPlusNormal"/>
              <w:jc w:val="center"/>
            </w:pPr>
            <w:r>
              <w:t>Естественно вытяжная,</w:t>
            </w:r>
          </w:p>
          <w:p w:rsidR="002438B8" w:rsidRDefault="002438B8">
            <w:pPr>
              <w:pStyle w:val="ConsPlusNormal"/>
              <w:jc w:val="center"/>
            </w:pPr>
            <w:r>
              <w:t xml:space="preserve">Установка клапана КВП 150, </w:t>
            </w:r>
          </w:p>
          <w:p w:rsidR="002438B8" w:rsidRDefault="002438B8" w:rsidP="002438B8">
            <w:pPr>
              <w:pStyle w:val="ConsPlusNormal"/>
              <w:jc w:val="center"/>
            </w:pPr>
            <w:r>
              <w:t>Статический дефлектор ДС</w:t>
            </w:r>
          </w:p>
          <w:p w:rsidR="000F4833" w:rsidRDefault="000F4833" w:rsidP="002438B8">
            <w:pPr>
              <w:pStyle w:val="ConsPlusNormal"/>
              <w:jc w:val="center"/>
            </w:pPr>
            <w:r>
              <w:t xml:space="preserve">Канальные вентиляторы типа </w:t>
            </w:r>
            <w:proofErr w:type="spellStart"/>
            <w:r>
              <w:t>Вентс</w:t>
            </w:r>
            <w:proofErr w:type="spellEnd"/>
            <w:r>
              <w:t xml:space="preserve"> 100м3 (устанавливаются на последних 3-х этажах).</w:t>
            </w:r>
          </w:p>
          <w:p w:rsidR="000F4833" w:rsidRDefault="000F4833" w:rsidP="002438B8">
            <w:pPr>
              <w:pStyle w:val="ConsPlusNormal"/>
              <w:jc w:val="center"/>
            </w:pPr>
            <w:r>
              <w:t xml:space="preserve">Клапан </w:t>
            </w:r>
            <w:proofErr w:type="spellStart"/>
            <w:r>
              <w:t>дымоудаления</w:t>
            </w:r>
            <w:proofErr w:type="spellEnd"/>
            <w:r>
              <w:t xml:space="preserve"> КДМ – 2</w:t>
            </w:r>
          </w:p>
          <w:p w:rsidR="00093867" w:rsidRDefault="000F4833" w:rsidP="002438B8">
            <w:pPr>
              <w:pStyle w:val="ConsPlusNormal"/>
              <w:jc w:val="center"/>
            </w:pPr>
            <w:r>
              <w:t xml:space="preserve">Крышной вентилятор ВКРМ – 8 – 2ДУ – 02 в шахте </w:t>
            </w:r>
            <w:proofErr w:type="spellStart"/>
            <w:r>
              <w:t>дымоудаления</w:t>
            </w:r>
            <w:proofErr w:type="spellEnd"/>
            <w:r>
              <w:t xml:space="preserve"> </w:t>
            </w:r>
          </w:p>
        </w:tc>
        <w:tc>
          <w:tcPr>
            <w:tcW w:w="4106" w:type="dxa"/>
            <w:gridSpan w:val="13"/>
          </w:tcPr>
          <w:p w:rsidR="00374CE4" w:rsidRDefault="002438B8">
            <w:pPr>
              <w:pStyle w:val="ConsPlusNormal"/>
              <w:jc w:val="center"/>
            </w:pPr>
            <w:r>
              <w:t>Для обеспечения вентиляции жилых помещений</w:t>
            </w:r>
          </w:p>
        </w:tc>
      </w:tr>
      <w:tr w:rsidR="0079306F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79306F" w:rsidRDefault="0079306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48" w:type="dxa"/>
            <w:gridSpan w:val="6"/>
          </w:tcPr>
          <w:p w:rsidR="0079306F" w:rsidRPr="00EC560E" w:rsidRDefault="0079306F" w:rsidP="005100CF">
            <w:pPr>
              <w:jc w:val="center"/>
            </w:pPr>
            <w:r>
              <w:t>С 1-</w:t>
            </w:r>
            <w:r w:rsidR="005100CF">
              <w:t>12</w:t>
            </w:r>
            <w:r>
              <w:t xml:space="preserve"> этаж</w:t>
            </w:r>
          </w:p>
        </w:tc>
        <w:tc>
          <w:tcPr>
            <w:tcW w:w="3810" w:type="dxa"/>
            <w:gridSpan w:val="12"/>
          </w:tcPr>
          <w:p w:rsidR="0079306F" w:rsidRPr="00EC560E" w:rsidRDefault="0079306F" w:rsidP="002438B8">
            <w:pPr>
              <w:jc w:val="center"/>
            </w:pPr>
            <w:r>
              <w:t>Отопительные приборы</w:t>
            </w:r>
          </w:p>
        </w:tc>
        <w:tc>
          <w:tcPr>
            <w:tcW w:w="3100" w:type="dxa"/>
            <w:gridSpan w:val="12"/>
          </w:tcPr>
          <w:p w:rsidR="0079306F" w:rsidRDefault="0079306F" w:rsidP="002438B8">
            <w:pPr>
              <w:jc w:val="center"/>
            </w:pPr>
            <w:r>
              <w:t xml:space="preserve">Конвектор стальной настенный «Комфорт 20М» </w:t>
            </w:r>
          </w:p>
          <w:p w:rsidR="00F76962" w:rsidRPr="00EC560E" w:rsidRDefault="00F76962" w:rsidP="002438B8">
            <w:pPr>
              <w:jc w:val="center"/>
            </w:pPr>
          </w:p>
        </w:tc>
        <w:tc>
          <w:tcPr>
            <w:tcW w:w="4106" w:type="dxa"/>
            <w:gridSpan w:val="13"/>
          </w:tcPr>
          <w:p w:rsidR="0079306F" w:rsidRPr="00EC560E" w:rsidRDefault="0079306F" w:rsidP="00CC5415">
            <w:pPr>
              <w:jc w:val="center"/>
            </w:pPr>
            <w:r>
              <w:t xml:space="preserve">Для отопления лестничных </w:t>
            </w:r>
            <w:r w:rsidR="00CC5415">
              <w:t>клеток</w:t>
            </w:r>
          </w:p>
        </w:tc>
      </w:tr>
      <w:tr w:rsidR="00F76962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F76962" w:rsidRDefault="00302708" w:rsidP="0082366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48" w:type="dxa"/>
            <w:gridSpan w:val="6"/>
          </w:tcPr>
          <w:p w:rsidR="00F76962" w:rsidRPr="00EC560E" w:rsidRDefault="00F76962" w:rsidP="005100CF">
            <w:pPr>
              <w:jc w:val="center"/>
            </w:pPr>
            <w:r>
              <w:t>С 1-</w:t>
            </w:r>
            <w:r w:rsidR="005100CF">
              <w:t>12</w:t>
            </w:r>
            <w:r>
              <w:t xml:space="preserve"> этаж</w:t>
            </w:r>
          </w:p>
        </w:tc>
        <w:tc>
          <w:tcPr>
            <w:tcW w:w="3810" w:type="dxa"/>
            <w:gridSpan w:val="12"/>
          </w:tcPr>
          <w:p w:rsidR="00F76962" w:rsidRDefault="00F76962" w:rsidP="0082366A">
            <w:pPr>
              <w:jc w:val="center"/>
            </w:pPr>
            <w:r>
              <w:t>Отопительные приборы</w:t>
            </w:r>
          </w:p>
          <w:p w:rsidR="00302708" w:rsidRDefault="00302708" w:rsidP="0082366A">
            <w:pPr>
              <w:jc w:val="center"/>
            </w:pPr>
          </w:p>
          <w:p w:rsidR="00302708" w:rsidRPr="00EC560E" w:rsidRDefault="00302708" w:rsidP="00302708">
            <w:pPr>
              <w:jc w:val="center"/>
            </w:pPr>
          </w:p>
        </w:tc>
        <w:tc>
          <w:tcPr>
            <w:tcW w:w="3100" w:type="dxa"/>
            <w:gridSpan w:val="12"/>
          </w:tcPr>
          <w:p w:rsidR="00F76962" w:rsidRPr="00EC560E" w:rsidRDefault="00F76962" w:rsidP="00302708">
            <w:pPr>
              <w:jc w:val="center"/>
            </w:pPr>
            <w:r>
              <w:lastRenderedPageBreak/>
              <w:t>Радиатор стальной панельный «</w:t>
            </w:r>
            <w:r>
              <w:rPr>
                <w:lang w:val="en-US"/>
              </w:rPr>
              <w:t>PRADO</w:t>
            </w:r>
            <w:r w:rsidRPr="00F76962">
              <w:t xml:space="preserve"> </w:t>
            </w:r>
            <w:r>
              <w:rPr>
                <w:lang w:val="en-US"/>
              </w:rPr>
              <w:t>CLASSIC</w:t>
            </w:r>
            <w:r>
              <w:t xml:space="preserve">» 21-500, 33-500, </w:t>
            </w:r>
          </w:p>
        </w:tc>
        <w:tc>
          <w:tcPr>
            <w:tcW w:w="4106" w:type="dxa"/>
            <w:gridSpan w:val="13"/>
          </w:tcPr>
          <w:p w:rsidR="00F76962" w:rsidRDefault="00F76962" w:rsidP="00F76962">
            <w:pPr>
              <w:jc w:val="center"/>
            </w:pPr>
            <w:r>
              <w:t>Для отопления жилых помещений</w:t>
            </w:r>
          </w:p>
          <w:p w:rsidR="00302708" w:rsidRDefault="00302708" w:rsidP="00F76962">
            <w:pPr>
              <w:jc w:val="center"/>
            </w:pPr>
          </w:p>
          <w:p w:rsidR="00302708" w:rsidRPr="00EC560E" w:rsidRDefault="00302708" w:rsidP="00302708">
            <w:pPr>
              <w:jc w:val="center"/>
            </w:pPr>
          </w:p>
        </w:tc>
      </w:tr>
      <w:tr w:rsidR="00302708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302708" w:rsidRDefault="00302708" w:rsidP="0082366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948" w:type="dxa"/>
            <w:gridSpan w:val="6"/>
          </w:tcPr>
          <w:p w:rsidR="00302708" w:rsidRDefault="00302708" w:rsidP="005100CF">
            <w:pPr>
              <w:jc w:val="center"/>
            </w:pPr>
            <w:r>
              <w:t>С 1-</w:t>
            </w:r>
            <w:r w:rsidR="005100CF">
              <w:t>12</w:t>
            </w:r>
            <w:r>
              <w:t xml:space="preserve"> этаж</w:t>
            </w:r>
          </w:p>
        </w:tc>
        <w:tc>
          <w:tcPr>
            <w:tcW w:w="3810" w:type="dxa"/>
            <w:gridSpan w:val="12"/>
          </w:tcPr>
          <w:p w:rsidR="00302708" w:rsidRDefault="00302708" w:rsidP="00302708">
            <w:pPr>
              <w:jc w:val="center"/>
            </w:pPr>
            <w:r>
              <w:t>Счетчик</w:t>
            </w:r>
          </w:p>
          <w:p w:rsidR="00302708" w:rsidRDefault="00302708" w:rsidP="0082366A">
            <w:pPr>
              <w:jc w:val="center"/>
            </w:pPr>
          </w:p>
        </w:tc>
        <w:tc>
          <w:tcPr>
            <w:tcW w:w="3100" w:type="dxa"/>
            <w:gridSpan w:val="12"/>
          </w:tcPr>
          <w:p w:rsidR="00302708" w:rsidRDefault="00302708" w:rsidP="00302708">
            <w:pPr>
              <w:jc w:val="center"/>
            </w:pPr>
            <w:proofErr w:type="spellStart"/>
            <w:r>
              <w:t>водосчетчик</w:t>
            </w:r>
            <w:proofErr w:type="spellEnd"/>
            <w:r>
              <w:t xml:space="preserve"> СВК-15-3 с импульсным выходом </w:t>
            </w:r>
            <w:r>
              <w:rPr>
                <w:lang w:val="en-US"/>
              </w:rPr>
              <w:t>D</w:t>
            </w:r>
            <w:r w:rsidRPr="00F76962">
              <w:t>-15</w:t>
            </w:r>
            <w:r>
              <w:t>мм</w:t>
            </w:r>
          </w:p>
        </w:tc>
        <w:tc>
          <w:tcPr>
            <w:tcW w:w="4106" w:type="dxa"/>
            <w:gridSpan w:val="13"/>
          </w:tcPr>
          <w:p w:rsidR="00302708" w:rsidRDefault="00302708" w:rsidP="00302708">
            <w:pPr>
              <w:jc w:val="center"/>
            </w:pPr>
            <w:r>
              <w:t>Для поквартирного учета потребления водоснабжения</w:t>
            </w:r>
          </w:p>
        </w:tc>
      </w:tr>
      <w:tr w:rsidR="00302708" w:rsidTr="008516A9">
        <w:trPr>
          <w:gridAfter w:val="1"/>
          <w:wAfter w:w="428" w:type="dxa"/>
          <w:trHeight w:val="705"/>
        </w:trPr>
        <w:tc>
          <w:tcPr>
            <w:tcW w:w="907" w:type="dxa"/>
            <w:gridSpan w:val="2"/>
          </w:tcPr>
          <w:p w:rsidR="00302708" w:rsidRDefault="00302708" w:rsidP="0082366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48" w:type="dxa"/>
            <w:gridSpan w:val="6"/>
          </w:tcPr>
          <w:p w:rsidR="00302708" w:rsidRDefault="00302708" w:rsidP="005100CF">
            <w:pPr>
              <w:jc w:val="center"/>
            </w:pPr>
            <w:r>
              <w:t>С 1-</w:t>
            </w:r>
            <w:r w:rsidR="005100CF">
              <w:t>12</w:t>
            </w:r>
            <w:r>
              <w:t xml:space="preserve"> этаж</w:t>
            </w:r>
          </w:p>
        </w:tc>
        <w:tc>
          <w:tcPr>
            <w:tcW w:w="3810" w:type="dxa"/>
            <w:gridSpan w:val="12"/>
          </w:tcPr>
          <w:p w:rsidR="00302708" w:rsidRDefault="00302708" w:rsidP="00302708">
            <w:pPr>
              <w:jc w:val="center"/>
            </w:pPr>
            <w:r>
              <w:t>Счетчик</w:t>
            </w:r>
          </w:p>
        </w:tc>
        <w:tc>
          <w:tcPr>
            <w:tcW w:w="3100" w:type="dxa"/>
            <w:gridSpan w:val="12"/>
          </w:tcPr>
          <w:p w:rsidR="00302708" w:rsidRDefault="00302708" w:rsidP="00302708">
            <w:pPr>
              <w:jc w:val="center"/>
            </w:pPr>
            <w:r>
              <w:t>Счетчик газа бытовой СГБМ-1,6</w:t>
            </w:r>
          </w:p>
        </w:tc>
        <w:tc>
          <w:tcPr>
            <w:tcW w:w="4106" w:type="dxa"/>
            <w:gridSpan w:val="13"/>
          </w:tcPr>
          <w:p w:rsidR="00302708" w:rsidRDefault="00302708" w:rsidP="00302708">
            <w:pPr>
              <w:jc w:val="center"/>
            </w:pPr>
            <w:r>
              <w:t>Для поквартирного учета потребления газа</w:t>
            </w:r>
          </w:p>
        </w:tc>
      </w:tr>
      <w:tr w:rsidR="005100CF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5100CF" w:rsidRDefault="00F74F6C" w:rsidP="0082366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48" w:type="dxa"/>
            <w:gridSpan w:val="6"/>
          </w:tcPr>
          <w:p w:rsidR="005100CF" w:rsidRDefault="005100CF" w:rsidP="0082366A">
            <w:pPr>
              <w:jc w:val="center"/>
            </w:pPr>
            <w:r>
              <w:t>С 1-12 этаж</w:t>
            </w:r>
          </w:p>
        </w:tc>
        <w:tc>
          <w:tcPr>
            <w:tcW w:w="3810" w:type="dxa"/>
            <w:gridSpan w:val="12"/>
          </w:tcPr>
          <w:p w:rsidR="005100CF" w:rsidRDefault="005100CF" w:rsidP="00302708">
            <w:pPr>
              <w:jc w:val="center"/>
            </w:pPr>
            <w:r>
              <w:t>Счетчик</w:t>
            </w:r>
          </w:p>
        </w:tc>
        <w:tc>
          <w:tcPr>
            <w:tcW w:w="3100" w:type="dxa"/>
            <w:gridSpan w:val="12"/>
          </w:tcPr>
          <w:p w:rsidR="005100CF" w:rsidRDefault="005100CF" w:rsidP="00302708">
            <w:pPr>
              <w:jc w:val="center"/>
            </w:pPr>
            <w:r>
              <w:t>Счетчик учета электроэнергии</w:t>
            </w:r>
          </w:p>
          <w:p w:rsidR="005100CF" w:rsidRPr="00F74F6C" w:rsidRDefault="005100CF" w:rsidP="00302708">
            <w:pPr>
              <w:jc w:val="center"/>
            </w:pPr>
            <w:r>
              <w:t>СЕ102М</w:t>
            </w:r>
            <w:r w:rsidRPr="00F51665">
              <w:t xml:space="preserve"> </w:t>
            </w:r>
            <w:r>
              <w:rPr>
                <w:lang w:val="en-US"/>
              </w:rPr>
              <w:t>R</w:t>
            </w:r>
            <w:r w:rsidR="00F74F6C">
              <w:t>5 145А</w:t>
            </w:r>
          </w:p>
        </w:tc>
        <w:tc>
          <w:tcPr>
            <w:tcW w:w="4106" w:type="dxa"/>
            <w:gridSpan w:val="13"/>
          </w:tcPr>
          <w:p w:rsidR="005100CF" w:rsidRDefault="00F74F6C" w:rsidP="00F74F6C">
            <w:pPr>
              <w:jc w:val="center"/>
            </w:pPr>
            <w:r>
              <w:t>Для поквартирного учета потребления электроэнергии</w:t>
            </w:r>
          </w:p>
        </w:tc>
      </w:tr>
      <w:tr w:rsidR="002438B8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2438B8" w:rsidRDefault="0030270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948" w:type="dxa"/>
            <w:gridSpan w:val="6"/>
          </w:tcPr>
          <w:p w:rsidR="002438B8" w:rsidRPr="00EC560E" w:rsidRDefault="002438B8" w:rsidP="002438B8">
            <w:pPr>
              <w:jc w:val="center"/>
            </w:pPr>
            <w:r w:rsidRPr="00EC560E">
              <w:t>Лифтовая шахта</w:t>
            </w:r>
          </w:p>
        </w:tc>
        <w:tc>
          <w:tcPr>
            <w:tcW w:w="3810" w:type="dxa"/>
            <w:gridSpan w:val="12"/>
          </w:tcPr>
          <w:p w:rsidR="002438B8" w:rsidRPr="00EC560E" w:rsidRDefault="002438B8" w:rsidP="002438B8">
            <w:pPr>
              <w:jc w:val="center"/>
            </w:pPr>
            <w:r w:rsidRPr="00EC560E">
              <w:t xml:space="preserve">Лифт пассажирский </w:t>
            </w:r>
          </w:p>
        </w:tc>
        <w:tc>
          <w:tcPr>
            <w:tcW w:w="3100" w:type="dxa"/>
            <w:gridSpan w:val="12"/>
          </w:tcPr>
          <w:p w:rsidR="00093867" w:rsidRDefault="002438B8" w:rsidP="00093867">
            <w:pPr>
              <w:jc w:val="center"/>
            </w:pPr>
            <w:r w:rsidRPr="00EC560E">
              <w:t xml:space="preserve">грузоподъемность </w:t>
            </w:r>
            <w:r w:rsidR="00093867">
              <w:t>1000</w:t>
            </w:r>
            <w:r w:rsidRPr="00EC560E">
              <w:t>кг</w:t>
            </w:r>
            <w:r w:rsidR="00D52EDB">
              <w:t xml:space="preserve"> </w:t>
            </w:r>
          </w:p>
          <w:p w:rsidR="00F76962" w:rsidRDefault="00093867" w:rsidP="00093867">
            <w:pPr>
              <w:jc w:val="center"/>
            </w:pPr>
            <w:r>
              <w:t>ОАО «</w:t>
            </w:r>
            <w:proofErr w:type="spellStart"/>
            <w:r>
              <w:t>Щербинский</w:t>
            </w:r>
            <w:proofErr w:type="spellEnd"/>
            <w:r>
              <w:t xml:space="preserve"> лифтостроительный завод»</w:t>
            </w:r>
          </w:p>
          <w:p w:rsidR="00093867" w:rsidRDefault="00093867" w:rsidP="00093867">
            <w:pPr>
              <w:jc w:val="center"/>
            </w:pPr>
            <w:r w:rsidRPr="00EC560E">
              <w:t xml:space="preserve">грузоподъемность </w:t>
            </w:r>
            <w:r>
              <w:t>400</w:t>
            </w:r>
            <w:r w:rsidRPr="00EC560E">
              <w:t>кг</w:t>
            </w:r>
            <w:r>
              <w:t xml:space="preserve"> </w:t>
            </w:r>
          </w:p>
          <w:p w:rsidR="00093867" w:rsidRDefault="00093867" w:rsidP="00093867">
            <w:pPr>
              <w:jc w:val="center"/>
            </w:pPr>
            <w:r>
              <w:t>ОАО «</w:t>
            </w:r>
            <w:proofErr w:type="spellStart"/>
            <w:r>
              <w:t>Щербинский</w:t>
            </w:r>
            <w:proofErr w:type="spellEnd"/>
            <w:r>
              <w:t xml:space="preserve"> лифтостроительный завод»</w:t>
            </w:r>
          </w:p>
          <w:p w:rsidR="00093867" w:rsidRPr="00093867" w:rsidRDefault="00093867" w:rsidP="00093867">
            <w:pPr>
              <w:jc w:val="center"/>
            </w:pPr>
          </w:p>
        </w:tc>
        <w:tc>
          <w:tcPr>
            <w:tcW w:w="4106" w:type="dxa"/>
            <w:gridSpan w:val="13"/>
          </w:tcPr>
          <w:p w:rsidR="002438B8" w:rsidRPr="00EC560E" w:rsidRDefault="002438B8" w:rsidP="002438B8">
            <w:pPr>
              <w:jc w:val="center"/>
            </w:pPr>
            <w:r w:rsidRPr="00EC560E">
              <w:t>Перемещение между этажами</w:t>
            </w:r>
          </w:p>
        </w:tc>
      </w:tr>
      <w:tr w:rsidR="00D425A5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D425A5" w:rsidRPr="00F129DF" w:rsidRDefault="00302708">
            <w:pPr>
              <w:pStyle w:val="ConsPlusNormal"/>
              <w:jc w:val="center"/>
            </w:pPr>
            <w:r w:rsidRPr="00F129DF">
              <w:t>11</w:t>
            </w:r>
          </w:p>
        </w:tc>
        <w:tc>
          <w:tcPr>
            <w:tcW w:w="2948" w:type="dxa"/>
            <w:gridSpan w:val="6"/>
          </w:tcPr>
          <w:p w:rsidR="00D425A5" w:rsidRPr="00F129DF" w:rsidRDefault="00D425A5" w:rsidP="00124261">
            <w:pPr>
              <w:jc w:val="center"/>
            </w:pPr>
            <w:r w:rsidRPr="00F129DF">
              <w:t>1</w:t>
            </w:r>
            <w:r w:rsidR="00124261" w:rsidRPr="00F129DF">
              <w:t>5</w:t>
            </w:r>
            <w:r w:rsidRPr="00F129DF">
              <w:t xml:space="preserve"> этаж</w:t>
            </w:r>
          </w:p>
        </w:tc>
        <w:tc>
          <w:tcPr>
            <w:tcW w:w="3810" w:type="dxa"/>
            <w:gridSpan w:val="12"/>
          </w:tcPr>
          <w:p w:rsidR="00D425A5" w:rsidRPr="00F129DF" w:rsidRDefault="00D425A5" w:rsidP="002438B8">
            <w:pPr>
              <w:jc w:val="center"/>
            </w:pPr>
            <w:r w:rsidRPr="00F129DF">
              <w:t>Крышная котельная</w:t>
            </w:r>
          </w:p>
          <w:p w:rsidR="00EC088F" w:rsidRPr="00F129DF" w:rsidRDefault="00EC088F" w:rsidP="002438B8">
            <w:pPr>
              <w:jc w:val="center"/>
            </w:pPr>
          </w:p>
        </w:tc>
        <w:tc>
          <w:tcPr>
            <w:tcW w:w="3100" w:type="dxa"/>
            <w:gridSpan w:val="12"/>
          </w:tcPr>
          <w:p w:rsidR="00DD0540" w:rsidRPr="00F129DF" w:rsidRDefault="00D425A5" w:rsidP="00DD0540">
            <w:pPr>
              <w:jc w:val="center"/>
            </w:pPr>
            <w:r w:rsidRPr="00F129DF">
              <w:t xml:space="preserve">Два котла </w:t>
            </w:r>
            <w:r w:rsidR="00DD682A" w:rsidRPr="00F129DF">
              <w:rPr>
                <w:lang w:val="en-US"/>
              </w:rPr>
              <w:t>RIELLO</w:t>
            </w:r>
            <w:r w:rsidR="00DD682A" w:rsidRPr="00F129DF">
              <w:t xml:space="preserve"> </w:t>
            </w:r>
            <w:r w:rsidRPr="00F129DF">
              <w:t xml:space="preserve"> </w:t>
            </w:r>
            <w:r w:rsidR="00DD682A" w:rsidRPr="00F129DF">
              <w:t xml:space="preserve">серии 3500.360 </w:t>
            </w:r>
            <w:r w:rsidR="00DD682A" w:rsidRPr="00F129DF">
              <w:rPr>
                <w:lang w:val="en-US"/>
              </w:rPr>
              <w:t>SAT</w:t>
            </w:r>
            <w:r w:rsidR="00DD682A" w:rsidRPr="00F129DF">
              <w:t xml:space="preserve"> </w:t>
            </w:r>
            <w:r w:rsidRPr="00F129DF">
              <w:t xml:space="preserve">мощностью </w:t>
            </w:r>
            <w:r w:rsidR="00DD682A" w:rsidRPr="00F129DF">
              <w:t>326-465</w:t>
            </w:r>
            <w:r w:rsidRPr="00F129DF">
              <w:t xml:space="preserve"> кВт</w:t>
            </w:r>
            <w:r w:rsidR="00DD682A" w:rsidRPr="00F129DF">
              <w:t xml:space="preserve"> (каждый)</w:t>
            </w:r>
          </w:p>
          <w:p w:rsidR="00DD682A" w:rsidRPr="00F129DF" w:rsidRDefault="00DD682A" w:rsidP="00DD0540">
            <w:pPr>
              <w:jc w:val="center"/>
            </w:pPr>
            <w:r w:rsidRPr="00F129DF">
              <w:t xml:space="preserve">Напольный </w:t>
            </w:r>
            <w:proofErr w:type="spellStart"/>
            <w:r w:rsidRPr="00F129DF">
              <w:t>конвектр</w:t>
            </w:r>
            <w:proofErr w:type="spellEnd"/>
            <w:r w:rsidRPr="00F129DF">
              <w:t xml:space="preserve"> типа КПВК – 20 – 5,75К</w:t>
            </w:r>
          </w:p>
          <w:p w:rsidR="00F74F6C" w:rsidRPr="00F129DF" w:rsidRDefault="00F74F6C" w:rsidP="00DD0540">
            <w:pPr>
              <w:jc w:val="center"/>
            </w:pPr>
            <w:r w:rsidRPr="00F129DF">
              <w:t xml:space="preserve">Теплообменник типа </w:t>
            </w:r>
            <w:r w:rsidRPr="00F129DF">
              <w:rPr>
                <w:lang w:val="en-US"/>
              </w:rPr>
              <w:t>HHN</w:t>
            </w:r>
            <w:r w:rsidRPr="00F129DF">
              <w:t>07 50-</w:t>
            </w:r>
            <w:r w:rsidRPr="00F129DF">
              <w:rPr>
                <w:lang w:val="en-US"/>
              </w:rPr>
              <w:t>TKL</w:t>
            </w:r>
            <w:r w:rsidRPr="00F129DF">
              <w:t>35</w:t>
            </w:r>
          </w:p>
          <w:p w:rsidR="00DD0540" w:rsidRPr="00F129DF" w:rsidRDefault="00DD0540" w:rsidP="00DD0540">
            <w:pPr>
              <w:jc w:val="center"/>
            </w:pPr>
          </w:p>
        </w:tc>
        <w:tc>
          <w:tcPr>
            <w:tcW w:w="4106" w:type="dxa"/>
            <w:gridSpan w:val="13"/>
          </w:tcPr>
          <w:p w:rsidR="00D425A5" w:rsidRPr="00F129DF" w:rsidRDefault="00D425A5" w:rsidP="00F74F6C">
            <w:pPr>
              <w:jc w:val="center"/>
            </w:pPr>
            <w:r w:rsidRPr="00F129DF">
              <w:t xml:space="preserve">Для </w:t>
            </w:r>
            <w:r w:rsidR="00F74F6C" w:rsidRPr="00F129DF">
              <w:t>приготовления горячей воды. О</w:t>
            </w:r>
            <w:r w:rsidRPr="00F129DF">
              <w:t>беспечения теплоснабжения и горячего водоснабжения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14871" w:type="dxa"/>
            <w:gridSpan w:val="45"/>
          </w:tcPr>
          <w:p w:rsidR="00F678B6" w:rsidRDefault="00F678B6">
            <w:pPr>
              <w:pStyle w:val="ConsPlusNormal"/>
              <w:jc w:val="center"/>
              <w:outlineLvl w:val="3"/>
              <w:rPr>
                <w:b/>
              </w:rPr>
            </w:pPr>
            <w:bookmarkStart w:id="51" w:name="P540"/>
            <w:bookmarkEnd w:id="51"/>
          </w:p>
          <w:p w:rsidR="000C64C4" w:rsidRPr="00F678B6" w:rsidRDefault="000C64C4">
            <w:pPr>
              <w:pStyle w:val="ConsPlusNormal"/>
              <w:jc w:val="center"/>
              <w:outlineLvl w:val="3"/>
              <w:rPr>
                <w:b/>
              </w:rPr>
            </w:pPr>
            <w:r w:rsidRPr="00F678B6">
              <w:rPr>
                <w:b/>
              </w:rPr>
              <w:t>16.3. Иное имущество, входящее в состав общего имущества многоквартирного дома в соответствии с жилищным законодательством Российской Федерации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0C64C4" w:rsidRDefault="000C64C4">
            <w:pPr>
              <w:pStyle w:val="ConsPlusNormal"/>
              <w:jc w:val="center"/>
            </w:pPr>
            <w:r>
              <w:t>N п\п</w:t>
            </w:r>
          </w:p>
        </w:tc>
        <w:tc>
          <w:tcPr>
            <w:tcW w:w="4895" w:type="dxa"/>
            <w:gridSpan w:val="12"/>
          </w:tcPr>
          <w:p w:rsidR="000C64C4" w:rsidRDefault="000C64C4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126" w:type="dxa"/>
            <w:gridSpan w:val="7"/>
          </w:tcPr>
          <w:p w:rsidR="000C64C4" w:rsidRDefault="000C64C4">
            <w:pPr>
              <w:pStyle w:val="ConsPlusNormal"/>
              <w:jc w:val="center"/>
            </w:pPr>
            <w:r>
              <w:t>Назначение имущества</w:t>
            </w:r>
          </w:p>
        </w:tc>
        <w:tc>
          <w:tcPr>
            <w:tcW w:w="6943" w:type="dxa"/>
            <w:gridSpan w:val="24"/>
          </w:tcPr>
          <w:p w:rsidR="000C64C4" w:rsidRDefault="000C64C4">
            <w:pPr>
              <w:pStyle w:val="ConsPlusNormal"/>
              <w:jc w:val="center"/>
            </w:pPr>
            <w:r>
              <w:t>Описание места расположения имущества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0C64C4" w:rsidRDefault="000C64C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95" w:type="dxa"/>
            <w:gridSpan w:val="12"/>
          </w:tcPr>
          <w:p w:rsidR="000C64C4" w:rsidRDefault="000C64C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26" w:type="dxa"/>
            <w:gridSpan w:val="7"/>
          </w:tcPr>
          <w:p w:rsidR="000C64C4" w:rsidRDefault="000C64C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43" w:type="dxa"/>
            <w:gridSpan w:val="24"/>
          </w:tcPr>
          <w:p w:rsidR="000C64C4" w:rsidRDefault="000C64C4">
            <w:pPr>
              <w:pStyle w:val="ConsPlusNormal"/>
              <w:jc w:val="center"/>
            </w:pPr>
            <w:r>
              <w:t>4</w:t>
            </w:r>
          </w:p>
        </w:tc>
      </w:tr>
      <w:tr w:rsidR="00F678B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F678B6" w:rsidRDefault="00F67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95" w:type="dxa"/>
            <w:gridSpan w:val="12"/>
          </w:tcPr>
          <w:p w:rsidR="00F678B6" w:rsidRDefault="00CC2125">
            <w:pPr>
              <w:pStyle w:val="ConsPlusNormal"/>
              <w:jc w:val="center"/>
            </w:pPr>
            <w:r>
              <w:t>Игровая площадка</w:t>
            </w:r>
          </w:p>
        </w:tc>
        <w:tc>
          <w:tcPr>
            <w:tcW w:w="2126" w:type="dxa"/>
            <w:gridSpan w:val="7"/>
          </w:tcPr>
          <w:p w:rsidR="00F678B6" w:rsidRPr="00EC560E" w:rsidRDefault="00F678B6" w:rsidP="008F09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C560E">
              <w:rPr>
                <w:bCs/>
              </w:rPr>
              <w:t>Общее</w:t>
            </w:r>
          </w:p>
        </w:tc>
        <w:tc>
          <w:tcPr>
            <w:tcW w:w="6943" w:type="dxa"/>
            <w:gridSpan w:val="24"/>
          </w:tcPr>
          <w:p w:rsidR="00F678B6" w:rsidRPr="00EC560E" w:rsidRDefault="00F678B6" w:rsidP="008F09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C560E">
              <w:rPr>
                <w:bCs/>
              </w:rPr>
              <w:t>Площадка для игр детей дошкольного и младшего школьного возраста</w:t>
            </w:r>
          </w:p>
        </w:tc>
      </w:tr>
      <w:tr w:rsidR="00F678B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F678B6" w:rsidRDefault="00CC21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95" w:type="dxa"/>
            <w:gridSpan w:val="12"/>
          </w:tcPr>
          <w:p w:rsidR="00F678B6" w:rsidRDefault="00CC2125" w:rsidP="00CC2125">
            <w:pPr>
              <w:pStyle w:val="ConsPlusNormal"/>
              <w:jc w:val="center"/>
            </w:pPr>
            <w:r>
              <w:t>Спортивный комплекс</w:t>
            </w:r>
          </w:p>
        </w:tc>
        <w:tc>
          <w:tcPr>
            <w:tcW w:w="2126" w:type="dxa"/>
            <w:gridSpan w:val="7"/>
          </w:tcPr>
          <w:p w:rsidR="00F678B6" w:rsidRDefault="00CC2125">
            <w:pPr>
              <w:pStyle w:val="ConsPlusNormal"/>
              <w:jc w:val="center"/>
            </w:pPr>
            <w:r>
              <w:t>общее</w:t>
            </w:r>
          </w:p>
        </w:tc>
        <w:tc>
          <w:tcPr>
            <w:tcW w:w="6943" w:type="dxa"/>
            <w:gridSpan w:val="24"/>
          </w:tcPr>
          <w:p w:rsidR="00F678B6" w:rsidRDefault="00CC2125">
            <w:pPr>
              <w:pStyle w:val="ConsPlusNormal"/>
              <w:jc w:val="center"/>
            </w:pPr>
            <w:r>
              <w:t>Спортивная площадка</w:t>
            </w:r>
          </w:p>
        </w:tc>
      </w:tr>
      <w:tr w:rsidR="00F678B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F678B6" w:rsidRDefault="00CC21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95" w:type="dxa"/>
            <w:gridSpan w:val="12"/>
          </w:tcPr>
          <w:p w:rsidR="00F678B6" w:rsidRDefault="00CC2125">
            <w:pPr>
              <w:pStyle w:val="ConsPlusNormal"/>
              <w:jc w:val="center"/>
            </w:pPr>
            <w:r>
              <w:t>Площадка для отдыха</w:t>
            </w:r>
          </w:p>
        </w:tc>
        <w:tc>
          <w:tcPr>
            <w:tcW w:w="2126" w:type="dxa"/>
            <w:gridSpan w:val="7"/>
          </w:tcPr>
          <w:p w:rsidR="00F678B6" w:rsidRDefault="00CC2125">
            <w:pPr>
              <w:pStyle w:val="ConsPlusNormal"/>
              <w:jc w:val="center"/>
            </w:pPr>
            <w:r>
              <w:t>общее</w:t>
            </w:r>
          </w:p>
        </w:tc>
        <w:tc>
          <w:tcPr>
            <w:tcW w:w="6943" w:type="dxa"/>
            <w:gridSpan w:val="24"/>
          </w:tcPr>
          <w:p w:rsidR="00F678B6" w:rsidRDefault="008F09F1">
            <w:pPr>
              <w:pStyle w:val="ConsPlusNormal"/>
              <w:jc w:val="center"/>
            </w:pPr>
            <w:r w:rsidRPr="00EC560E">
              <w:rPr>
                <w:bCs/>
              </w:rPr>
              <w:t>Территория жилого дома</w:t>
            </w:r>
          </w:p>
        </w:tc>
      </w:tr>
      <w:tr w:rsidR="00F678B6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F678B6" w:rsidRDefault="00CC21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895" w:type="dxa"/>
            <w:gridSpan w:val="12"/>
          </w:tcPr>
          <w:p w:rsidR="00F678B6" w:rsidRDefault="00CC2125">
            <w:pPr>
              <w:pStyle w:val="ConsPlusNormal"/>
              <w:jc w:val="center"/>
            </w:pPr>
            <w:r>
              <w:t>Пластиковый контейнер для мусора, 1100 л. (2шт)</w:t>
            </w:r>
            <w:r w:rsidR="008F09F1">
              <w:t xml:space="preserve"> с ограждением.</w:t>
            </w:r>
          </w:p>
        </w:tc>
        <w:tc>
          <w:tcPr>
            <w:tcW w:w="2126" w:type="dxa"/>
            <w:gridSpan w:val="7"/>
          </w:tcPr>
          <w:p w:rsidR="00F678B6" w:rsidRDefault="00CC2125">
            <w:pPr>
              <w:pStyle w:val="ConsPlusNormal"/>
              <w:jc w:val="center"/>
            </w:pPr>
            <w:r>
              <w:t>общее</w:t>
            </w:r>
          </w:p>
        </w:tc>
        <w:tc>
          <w:tcPr>
            <w:tcW w:w="6943" w:type="dxa"/>
            <w:gridSpan w:val="24"/>
          </w:tcPr>
          <w:p w:rsidR="00F678B6" w:rsidRDefault="008F09F1">
            <w:pPr>
              <w:pStyle w:val="ConsPlusNormal"/>
              <w:jc w:val="center"/>
            </w:pPr>
            <w:r w:rsidRPr="00EC560E">
              <w:rPr>
                <w:bCs/>
              </w:rPr>
              <w:t>Территория жилого дома</w:t>
            </w:r>
          </w:p>
        </w:tc>
      </w:tr>
      <w:tr w:rsidR="00CC2125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CC2125" w:rsidRDefault="00CC21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95" w:type="dxa"/>
            <w:gridSpan w:val="12"/>
          </w:tcPr>
          <w:p w:rsidR="00CC2125" w:rsidRDefault="00CC2125">
            <w:pPr>
              <w:pStyle w:val="ConsPlusNormal"/>
              <w:jc w:val="center"/>
            </w:pPr>
            <w:r>
              <w:t>Асфальтовое покрытие проездов</w:t>
            </w:r>
          </w:p>
        </w:tc>
        <w:tc>
          <w:tcPr>
            <w:tcW w:w="2126" w:type="dxa"/>
            <w:gridSpan w:val="7"/>
          </w:tcPr>
          <w:p w:rsidR="00CC2125" w:rsidRDefault="00CC2125">
            <w:pPr>
              <w:pStyle w:val="ConsPlusNormal"/>
              <w:jc w:val="center"/>
            </w:pPr>
            <w:r>
              <w:t>общее</w:t>
            </w:r>
          </w:p>
        </w:tc>
        <w:tc>
          <w:tcPr>
            <w:tcW w:w="6943" w:type="dxa"/>
            <w:gridSpan w:val="24"/>
          </w:tcPr>
          <w:p w:rsidR="00CC2125" w:rsidRDefault="008F09F1">
            <w:pPr>
              <w:pStyle w:val="ConsPlusNormal"/>
              <w:jc w:val="center"/>
            </w:pPr>
            <w:r w:rsidRPr="00EC560E">
              <w:rPr>
                <w:bCs/>
              </w:rPr>
              <w:t>Территория жилого дома</w:t>
            </w:r>
          </w:p>
        </w:tc>
      </w:tr>
      <w:tr w:rsidR="00CC2125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CC2125" w:rsidRDefault="008F09F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895" w:type="dxa"/>
            <w:gridSpan w:val="12"/>
          </w:tcPr>
          <w:p w:rsidR="00CC2125" w:rsidRDefault="00CC2125">
            <w:pPr>
              <w:pStyle w:val="ConsPlusNormal"/>
              <w:jc w:val="center"/>
            </w:pPr>
            <w:r>
              <w:t>Асфальтовое покрытие тротуаров</w:t>
            </w:r>
          </w:p>
        </w:tc>
        <w:tc>
          <w:tcPr>
            <w:tcW w:w="2126" w:type="dxa"/>
            <w:gridSpan w:val="7"/>
          </w:tcPr>
          <w:p w:rsidR="00CC2125" w:rsidRDefault="00CC2125">
            <w:pPr>
              <w:pStyle w:val="ConsPlusNormal"/>
              <w:jc w:val="center"/>
            </w:pPr>
            <w:r>
              <w:t>общее</w:t>
            </w:r>
          </w:p>
        </w:tc>
        <w:tc>
          <w:tcPr>
            <w:tcW w:w="6943" w:type="dxa"/>
            <w:gridSpan w:val="24"/>
          </w:tcPr>
          <w:p w:rsidR="00CC2125" w:rsidRDefault="008F09F1">
            <w:pPr>
              <w:pStyle w:val="ConsPlusNormal"/>
              <w:jc w:val="center"/>
            </w:pPr>
            <w:r w:rsidRPr="00EC560E">
              <w:rPr>
                <w:bCs/>
              </w:rPr>
              <w:t>Территория жилого дома</w:t>
            </w:r>
          </w:p>
        </w:tc>
      </w:tr>
      <w:tr w:rsidR="00CC2125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CC2125" w:rsidRDefault="008F09F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895" w:type="dxa"/>
            <w:gridSpan w:val="12"/>
          </w:tcPr>
          <w:p w:rsidR="00CC2125" w:rsidRPr="00F168CF" w:rsidRDefault="00CC2125" w:rsidP="00183810">
            <w:pPr>
              <w:pStyle w:val="ConsPlusNormal"/>
              <w:jc w:val="center"/>
              <w:rPr>
                <w:color w:val="000000" w:themeColor="text1"/>
              </w:rPr>
            </w:pPr>
            <w:r w:rsidRPr="00F168CF">
              <w:rPr>
                <w:color w:val="000000" w:themeColor="text1"/>
              </w:rPr>
              <w:t>Скамейки (</w:t>
            </w:r>
            <w:r w:rsidR="00183810" w:rsidRPr="00F168CF">
              <w:rPr>
                <w:color w:val="000000" w:themeColor="text1"/>
              </w:rPr>
              <w:t>10</w:t>
            </w:r>
            <w:r w:rsidRPr="00F168CF">
              <w:rPr>
                <w:color w:val="000000" w:themeColor="text1"/>
              </w:rPr>
              <w:t xml:space="preserve"> шт.)</w:t>
            </w:r>
          </w:p>
        </w:tc>
        <w:tc>
          <w:tcPr>
            <w:tcW w:w="2126" w:type="dxa"/>
            <w:gridSpan w:val="7"/>
          </w:tcPr>
          <w:p w:rsidR="00CC2125" w:rsidRDefault="00CC2125" w:rsidP="00CC2125">
            <w:pPr>
              <w:jc w:val="center"/>
            </w:pPr>
            <w:r w:rsidRPr="006D6E00">
              <w:t>общее</w:t>
            </w:r>
          </w:p>
        </w:tc>
        <w:tc>
          <w:tcPr>
            <w:tcW w:w="6943" w:type="dxa"/>
            <w:gridSpan w:val="24"/>
          </w:tcPr>
          <w:p w:rsidR="00CC2125" w:rsidRDefault="008F09F1">
            <w:pPr>
              <w:pStyle w:val="ConsPlusNormal"/>
              <w:jc w:val="center"/>
            </w:pPr>
            <w:r w:rsidRPr="00EC560E">
              <w:rPr>
                <w:bCs/>
              </w:rPr>
              <w:t>Территория жилого дома</w:t>
            </w:r>
          </w:p>
        </w:tc>
      </w:tr>
      <w:tr w:rsidR="00CC2125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CC2125" w:rsidRDefault="008F09F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95" w:type="dxa"/>
            <w:gridSpan w:val="12"/>
          </w:tcPr>
          <w:p w:rsidR="00CC2125" w:rsidRPr="00F168CF" w:rsidRDefault="00CC2125" w:rsidP="00183810">
            <w:pPr>
              <w:pStyle w:val="ConsPlusNormal"/>
              <w:jc w:val="center"/>
              <w:rPr>
                <w:color w:val="000000" w:themeColor="text1"/>
              </w:rPr>
            </w:pPr>
            <w:r w:rsidRPr="00F168CF">
              <w:rPr>
                <w:color w:val="000000" w:themeColor="text1"/>
              </w:rPr>
              <w:t>Урны (</w:t>
            </w:r>
            <w:r w:rsidR="00183810" w:rsidRPr="00F168CF">
              <w:rPr>
                <w:color w:val="000000" w:themeColor="text1"/>
              </w:rPr>
              <w:t>7</w:t>
            </w:r>
            <w:r w:rsidRPr="00F168CF">
              <w:rPr>
                <w:color w:val="000000" w:themeColor="text1"/>
              </w:rPr>
              <w:t xml:space="preserve"> шт.)</w:t>
            </w:r>
          </w:p>
        </w:tc>
        <w:tc>
          <w:tcPr>
            <w:tcW w:w="2126" w:type="dxa"/>
            <w:gridSpan w:val="7"/>
          </w:tcPr>
          <w:p w:rsidR="00CC2125" w:rsidRDefault="00CC2125" w:rsidP="00CC2125">
            <w:pPr>
              <w:jc w:val="center"/>
            </w:pPr>
            <w:r w:rsidRPr="006D6E00">
              <w:t>общее</w:t>
            </w:r>
          </w:p>
        </w:tc>
        <w:tc>
          <w:tcPr>
            <w:tcW w:w="6943" w:type="dxa"/>
            <w:gridSpan w:val="24"/>
          </w:tcPr>
          <w:p w:rsidR="00CC2125" w:rsidRDefault="008F09F1">
            <w:pPr>
              <w:pStyle w:val="ConsPlusNormal"/>
              <w:jc w:val="center"/>
            </w:pPr>
            <w:r w:rsidRPr="00EC560E">
              <w:rPr>
                <w:bCs/>
              </w:rPr>
              <w:t>Территория жилого дома</w:t>
            </w:r>
          </w:p>
        </w:tc>
      </w:tr>
      <w:tr w:rsidR="00CC2125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CC2125" w:rsidRDefault="008F09F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95" w:type="dxa"/>
            <w:gridSpan w:val="12"/>
          </w:tcPr>
          <w:p w:rsidR="00CC2125" w:rsidRDefault="00CC2125">
            <w:pPr>
              <w:pStyle w:val="ConsPlusNormal"/>
              <w:jc w:val="center"/>
            </w:pPr>
            <w:r>
              <w:t>Озеленение территории</w:t>
            </w:r>
          </w:p>
        </w:tc>
        <w:tc>
          <w:tcPr>
            <w:tcW w:w="2126" w:type="dxa"/>
            <w:gridSpan w:val="7"/>
          </w:tcPr>
          <w:p w:rsidR="00CC2125" w:rsidRDefault="00CC2125" w:rsidP="00CC2125">
            <w:pPr>
              <w:jc w:val="center"/>
            </w:pPr>
            <w:r w:rsidRPr="006D6E00">
              <w:t>общее</w:t>
            </w:r>
          </w:p>
        </w:tc>
        <w:tc>
          <w:tcPr>
            <w:tcW w:w="6943" w:type="dxa"/>
            <w:gridSpan w:val="24"/>
          </w:tcPr>
          <w:p w:rsidR="00CC2125" w:rsidRDefault="008F09F1">
            <w:pPr>
              <w:pStyle w:val="ConsPlusNormal"/>
              <w:jc w:val="center"/>
            </w:pPr>
            <w:r w:rsidRPr="00EC560E">
              <w:rPr>
                <w:bCs/>
              </w:rPr>
              <w:t>Территория жилого дома</w:t>
            </w:r>
          </w:p>
        </w:tc>
      </w:tr>
      <w:tr w:rsidR="00EB7A6C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EB7A6C" w:rsidRDefault="001242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95" w:type="dxa"/>
            <w:gridSpan w:val="12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Автомобильные стоянки</w:t>
            </w:r>
          </w:p>
        </w:tc>
        <w:tc>
          <w:tcPr>
            <w:tcW w:w="2126" w:type="dxa"/>
            <w:gridSpan w:val="7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Для стоянки автомобилей жильцов жилого дома</w:t>
            </w:r>
          </w:p>
        </w:tc>
        <w:tc>
          <w:tcPr>
            <w:tcW w:w="6943" w:type="dxa"/>
            <w:gridSpan w:val="24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На территории земельного участка объекта</w:t>
            </w:r>
          </w:p>
        </w:tc>
      </w:tr>
      <w:tr w:rsidR="00F74F6C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F74F6C" w:rsidRDefault="0012426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95" w:type="dxa"/>
            <w:gridSpan w:val="12"/>
          </w:tcPr>
          <w:p w:rsidR="00F74F6C" w:rsidRPr="00D425A5" w:rsidRDefault="00F74F6C" w:rsidP="0082366A">
            <w:pPr>
              <w:pStyle w:val="ConsPlusNormal"/>
              <w:jc w:val="center"/>
            </w:pPr>
            <w:r>
              <w:t>Светодиодные светильники</w:t>
            </w:r>
          </w:p>
        </w:tc>
        <w:tc>
          <w:tcPr>
            <w:tcW w:w="2126" w:type="dxa"/>
            <w:gridSpan w:val="7"/>
          </w:tcPr>
          <w:p w:rsidR="00F74F6C" w:rsidRPr="00D425A5" w:rsidRDefault="00F74F6C" w:rsidP="0082366A">
            <w:pPr>
              <w:pStyle w:val="ConsPlusNormal"/>
              <w:jc w:val="center"/>
            </w:pPr>
            <w:r>
              <w:t>Для освещения лестничных площадок</w:t>
            </w:r>
          </w:p>
        </w:tc>
        <w:tc>
          <w:tcPr>
            <w:tcW w:w="6943" w:type="dxa"/>
            <w:gridSpan w:val="24"/>
          </w:tcPr>
          <w:p w:rsidR="00F74F6C" w:rsidRDefault="00F74F6C" w:rsidP="00F168CF">
            <w:pPr>
              <w:pStyle w:val="ConsPlusNormal"/>
              <w:jc w:val="center"/>
            </w:pPr>
            <w:r>
              <w:t>Лестничные площадки, холлы, коридоры и т.д.</w:t>
            </w:r>
          </w:p>
        </w:tc>
      </w:tr>
      <w:tr w:rsidR="00EB7A6C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EB7A6C" w:rsidRDefault="00124261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4895" w:type="dxa"/>
            <w:gridSpan w:val="12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Окна</w:t>
            </w:r>
          </w:p>
        </w:tc>
        <w:tc>
          <w:tcPr>
            <w:tcW w:w="2126" w:type="dxa"/>
            <w:gridSpan w:val="7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Для естественного освещения помещения</w:t>
            </w:r>
          </w:p>
        </w:tc>
        <w:tc>
          <w:tcPr>
            <w:tcW w:w="6943" w:type="dxa"/>
            <w:gridSpan w:val="24"/>
          </w:tcPr>
          <w:p w:rsidR="00EB7A6C" w:rsidRPr="00D425A5" w:rsidRDefault="00F168CF" w:rsidP="00124261">
            <w:pPr>
              <w:pStyle w:val="ConsPlusNormal"/>
              <w:jc w:val="center"/>
            </w:pPr>
            <w:r>
              <w:t>С 1</w:t>
            </w:r>
            <w:r w:rsidR="00EB7A6C" w:rsidRPr="00D425A5">
              <w:t>-</w:t>
            </w:r>
            <w:r w:rsidR="00124261">
              <w:t>15</w:t>
            </w:r>
            <w:r>
              <w:t xml:space="preserve"> </w:t>
            </w:r>
            <w:r w:rsidR="00EB7A6C" w:rsidRPr="00D425A5">
              <w:t xml:space="preserve"> этаж объекта</w:t>
            </w:r>
          </w:p>
        </w:tc>
      </w:tr>
      <w:tr w:rsidR="00EB7A6C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EB7A6C" w:rsidRDefault="0012426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95" w:type="dxa"/>
            <w:gridSpan w:val="12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Двери</w:t>
            </w:r>
          </w:p>
        </w:tc>
        <w:tc>
          <w:tcPr>
            <w:tcW w:w="2126" w:type="dxa"/>
            <w:gridSpan w:val="7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Для прохода в помещения</w:t>
            </w:r>
          </w:p>
        </w:tc>
        <w:tc>
          <w:tcPr>
            <w:tcW w:w="6943" w:type="dxa"/>
            <w:gridSpan w:val="24"/>
          </w:tcPr>
          <w:p w:rsidR="00EB7A6C" w:rsidRPr="00D425A5" w:rsidRDefault="00F168CF" w:rsidP="008516A9">
            <w:pPr>
              <w:pStyle w:val="ConsPlusNormal"/>
              <w:jc w:val="center"/>
            </w:pPr>
            <w:r>
              <w:t>С</w:t>
            </w:r>
            <w:r w:rsidR="00EB7A6C" w:rsidRPr="00D425A5">
              <w:t xml:space="preserve"> 1-</w:t>
            </w:r>
            <w:r>
              <w:t>1</w:t>
            </w:r>
            <w:r w:rsidR="008516A9">
              <w:t>4</w:t>
            </w:r>
            <w:r w:rsidR="00EB7A6C" w:rsidRPr="00D425A5">
              <w:t xml:space="preserve"> </w:t>
            </w:r>
            <w:proofErr w:type="spellStart"/>
            <w:r w:rsidR="00EB7A6C" w:rsidRPr="00D425A5">
              <w:t>этаж</w:t>
            </w:r>
            <w:r>
              <w:t>ы</w:t>
            </w:r>
            <w:r w:rsidR="00EB7A6C" w:rsidRPr="00D425A5">
              <w:t>е</w:t>
            </w:r>
            <w:proofErr w:type="spellEnd"/>
            <w:r w:rsidR="00EB7A6C" w:rsidRPr="00D425A5">
              <w:t xml:space="preserve"> объекта</w:t>
            </w:r>
          </w:p>
        </w:tc>
      </w:tr>
      <w:tr w:rsidR="00EB7A6C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EB7A6C" w:rsidRDefault="0012426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95" w:type="dxa"/>
            <w:gridSpan w:val="12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Перила</w:t>
            </w:r>
          </w:p>
        </w:tc>
        <w:tc>
          <w:tcPr>
            <w:tcW w:w="2126" w:type="dxa"/>
            <w:gridSpan w:val="7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Для обеспечения точки опоры при ходьбе вдоль конструкции и предотвращения падения человека за периметр конструкции</w:t>
            </w:r>
          </w:p>
        </w:tc>
        <w:tc>
          <w:tcPr>
            <w:tcW w:w="6943" w:type="dxa"/>
            <w:gridSpan w:val="24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На лестничных маршах объекта</w:t>
            </w:r>
          </w:p>
        </w:tc>
      </w:tr>
      <w:tr w:rsidR="00EB7A6C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EB7A6C" w:rsidRDefault="0012426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95" w:type="dxa"/>
            <w:gridSpan w:val="12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Земельный участок</w:t>
            </w:r>
          </w:p>
        </w:tc>
        <w:tc>
          <w:tcPr>
            <w:tcW w:w="2126" w:type="dxa"/>
            <w:gridSpan w:val="7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Для размещения объекта</w:t>
            </w:r>
          </w:p>
        </w:tc>
        <w:tc>
          <w:tcPr>
            <w:tcW w:w="6943" w:type="dxa"/>
            <w:gridSpan w:val="24"/>
          </w:tcPr>
          <w:p w:rsidR="00EB7A6C" w:rsidRPr="00F168CF" w:rsidRDefault="00EB7A6C" w:rsidP="00F168CF">
            <w:pPr>
              <w:pStyle w:val="ConsPlusNormal"/>
              <w:jc w:val="center"/>
              <w:rPr>
                <w:color w:val="000000" w:themeColor="text1"/>
              </w:rPr>
            </w:pPr>
            <w:r w:rsidRPr="00F168CF">
              <w:rPr>
                <w:color w:val="000000" w:themeColor="text1"/>
              </w:rPr>
              <w:t xml:space="preserve">Республика Мордовия, </w:t>
            </w:r>
            <w:r w:rsidR="00D425A5" w:rsidRPr="00F168CF">
              <w:rPr>
                <w:color w:val="000000" w:themeColor="text1"/>
              </w:rPr>
              <w:t>г.Саранск</w:t>
            </w:r>
            <w:r w:rsidRPr="00F168CF">
              <w:rPr>
                <w:color w:val="000000" w:themeColor="text1"/>
              </w:rPr>
              <w:t xml:space="preserve">, площадь – </w:t>
            </w:r>
            <w:r w:rsidR="00F168CF" w:rsidRPr="00F168CF">
              <w:rPr>
                <w:color w:val="000000" w:themeColor="text1"/>
              </w:rPr>
              <w:t>4224</w:t>
            </w:r>
            <w:r w:rsidRPr="00F168CF">
              <w:rPr>
                <w:color w:val="000000" w:themeColor="text1"/>
              </w:rPr>
              <w:t xml:space="preserve"> м2, кадастровый номер – </w:t>
            </w:r>
            <w:r w:rsidR="00D425A5" w:rsidRPr="00F168CF">
              <w:rPr>
                <w:b/>
                <w:color w:val="000000" w:themeColor="text1"/>
              </w:rPr>
              <w:t>13:23:</w:t>
            </w:r>
            <w:r w:rsidR="00F168CF" w:rsidRPr="00F168CF">
              <w:rPr>
                <w:b/>
                <w:color w:val="000000" w:themeColor="text1"/>
              </w:rPr>
              <w:t>1003071:948</w:t>
            </w:r>
          </w:p>
        </w:tc>
      </w:tr>
      <w:tr w:rsidR="00EB7A6C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EB7A6C" w:rsidRDefault="0012426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895" w:type="dxa"/>
            <w:gridSpan w:val="12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Внутриплощадочные сети газоснабжения</w:t>
            </w:r>
          </w:p>
        </w:tc>
        <w:tc>
          <w:tcPr>
            <w:tcW w:w="2126" w:type="dxa"/>
            <w:gridSpan w:val="7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Для обеспечения объекта газом</w:t>
            </w:r>
          </w:p>
        </w:tc>
        <w:tc>
          <w:tcPr>
            <w:tcW w:w="6943" w:type="dxa"/>
            <w:gridSpan w:val="24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Подземно, по территории земельного участка объекта</w:t>
            </w:r>
          </w:p>
        </w:tc>
      </w:tr>
      <w:tr w:rsidR="00EB7A6C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EB7A6C" w:rsidRDefault="0012426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895" w:type="dxa"/>
            <w:gridSpan w:val="12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Внутриплощадочные сети электроснабжения</w:t>
            </w:r>
          </w:p>
        </w:tc>
        <w:tc>
          <w:tcPr>
            <w:tcW w:w="2126" w:type="dxa"/>
            <w:gridSpan w:val="7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Для обеспечения объекта освещением</w:t>
            </w:r>
          </w:p>
        </w:tc>
        <w:tc>
          <w:tcPr>
            <w:tcW w:w="6943" w:type="dxa"/>
            <w:gridSpan w:val="24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Подземно, по территории земельного участка объекта</w:t>
            </w:r>
          </w:p>
        </w:tc>
      </w:tr>
      <w:tr w:rsidR="00EB7A6C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EB7A6C" w:rsidRDefault="0012426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895" w:type="dxa"/>
            <w:gridSpan w:val="12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Внутриплощадочные сети водопровода</w:t>
            </w:r>
          </w:p>
        </w:tc>
        <w:tc>
          <w:tcPr>
            <w:tcW w:w="2126" w:type="dxa"/>
            <w:gridSpan w:val="7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Для обеспечения объекта водоснабжением</w:t>
            </w:r>
          </w:p>
        </w:tc>
        <w:tc>
          <w:tcPr>
            <w:tcW w:w="6943" w:type="dxa"/>
            <w:gridSpan w:val="24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Подземно, по территории земельного участка объекта</w:t>
            </w:r>
          </w:p>
        </w:tc>
      </w:tr>
      <w:tr w:rsidR="00EB7A6C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EB7A6C" w:rsidRDefault="0012426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895" w:type="dxa"/>
            <w:gridSpan w:val="12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Внутриплощадочные сети канализации</w:t>
            </w:r>
          </w:p>
        </w:tc>
        <w:tc>
          <w:tcPr>
            <w:tcW w:w="2126" w:type="dxa"/>
            <w:gridSpan w:val="7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 xml:space="preserve">Для обеспечения объекта </w:t>
            </w:r>
            <w:proofErr w:type="spellStart"/>
            <w:r w:rsidRPr="00D425A5">
              <w:t>канализованием</w:t>
            </w:r>
            <w:proofErr w:type="spellEnd"/>
          </w:p>
        </w:tc>
        <w:tc>
          <w:tcPr>
            <w:tcW w:w="6943" w:type="dxa"/>
            <w:gridSpan w:val="24"/>
          </w:tcPr>
          <w:p w:rsidR="00EB7A6C" w:rsidRPr="00D425A5" w:rsidRDefault="00EB7A6C" w:rsidP="0082366A">
            <w:pPr>
              <w:pStyle w:val="ConsPlusNormal"/>
              <w:jc w:val="center"/>
            </w:pPr>
            <w:r w:rsidRPr="00D425A5">
              <w:t>Подземно, по территории земельного участка объекта</w:t>
            </w:r>
          </w:p>
        </w:tc>
      </w:tr>
      <w:tr w:rsidR="00CC2125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CC2125" w:rsidRDefault="00124261">
            <w:pPr>
              <w:pStyle w:val="ConsPlusNormal"/>
              <w:jc w:val="center"/>
            </w:pPr>
            <w:r>
              <w:t>2</w:t>
            </w:r>
            <w:r w:rsidR="008F09F1">
              <w:t>0</w:t>
            </w:r>
          </w:p>
        </w:tc>
        <w:tc>
          <w:tcPr>
            <w:tcW w:w="4895" w:type="dxa"/>
            <w:gridSpan w:val="12"/>
          </w:tcPr>
          <w:p w:rsidR="00CC2125" w:rsidRDefault="00CC2125" w:rsidP="00F74F6C">
            <w:pPr>
              <w:pStyle w:val="ConsPlusNormal"/>
              <w:jc w:val="center"/>
            </w:pPr>
            <w:r w:rsidRPr="00EC560E">
              <w:t>Кровля плоская с организованным водостоком</w:t>
            </w:r>
          </w:p>
        </w:tc>
        <w:tc>
          <w:tcPr>
            <w:tcW w:w="2126" w:type="dxa"/>
            <w:gridSpan w:val="7"/>
          </w:tcPr>
          <w:p w:rsidR="00CC2125" w:rsidRDefault="00CC2125" w:rsidP="00CC2125">
            <w:pPr>
              <w:jc w:val="center"/>
            </w:pPr>
            <w:r w:rsidRPr="006D6E00">
              <w:t>общее</w:t>
            </w:r>
          </w:p>
        </w:tc>
        <w:tc>
          <w:tcPr>
            <w:tcW w:w="6943" w:type="dxa"/>
            <w:gridSpan w:val="24"/>
          </w:tcPr>
          <w:p w:rsidR="00CC2125" w:rsidRDefault="008F09F1" w:rsidP="00F74F6C">
            <w:pPr>
              <w:pStyle w:val="ConsPlusNormal"/>
              <w:jc w:val="center"/>
            </w:pPr>
            <w:r>
              <w:t>1</w:t>
            </w:r>
            <w:r w:rsidR="00F74F6C">
              <w:t>5</w:t>
            </w:r>
            <w:r>
              <w:t xml:space="preserve"> этаж</w:t>
            </w:r>
          </w:p>
        </w:tc>
      </w:tr>
      <w:tr w:rsidR="00CC2125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CC2125" w:rsidRDefault="00124261">
            <w:pPr>
              <w:pStyle w:val="ConsPlusNormal"/>
              <w:jc w:val="center"/>
            </w:pPr>
            <w:r>
              <w:t>2</w:t>
            </w:r>
            <w:r w:rsidR="008F09F1">
              <w:t>1</w:t>
            </w:r>
          </w:p>
        </w:tc>
        <w:tc>
          <w:tcPr>
            <w:tcW w:w="4895" w:type="dxa"/>
            <w:gridSpan w:val="12"/>
          </w:tcPr>
          <w:p w:rsidR="00CC2125" w:rsidRPr="00EC560E" w:rsidRDefault="00CC2125" w:rsidP="00CC2125">
            <w:pPr>
              <w:jc w:val="center"/>
            </w:pPr>
            <w:r w:rsidRPr="00EC560E">
              <w:t xml:space="preserve">Стены </w:t>
            </w:r>
            <w:r>
              <w:t>кирпичные</w:t>
            </w:r>
          </w:p>
        </w:tc>
        <w:tc>
          <w:tcPr>
            <w:tcW w:w="2126" w:type="dxa"/>
            <w:gridSpan w:val="7"/>
          </w:tcPr>
          <w:p w:rsidR="00CC2125" w:rsidRDefault="00CC2125" w:rsidP="00CC2125">
            <w:pPr>
              <w:jc w:val="center"/>
            </w:pPr>
            <w:r w:rsidRPr="006D6E00">
              <w:t>общее</w:t>
            </w:r>
          </w:p>
        </w:tc>
        <w:tc>
          <w:tcPr>
            <w:tcW w:w="6943" w:type="dxa"/>
            <w:gridSpan w:val="24"/>
          </w:tcPr>
          <w:p w:rsidR="00CC2125" w:rsidRDefault="008F09F1" w:rsidP="00124261">
            <w:pPr>
              <w:pStyle w:val="ConsPlusNormal"/>
              <w:jc w:val="center"/>
            </w:pPr>
            <w:r>
              <w:t>1-1</w:t>
            </w:r>
            <w:r w:rsidR="00124261">
              <w:t>5</w:t>
            </w:r>
            <w:r>
              <w:t xml:space="preserve"> этажи</w:t>
            </w:r>
          </w:p>
        </w:tc>
      </w:tr>
      <w:tr w:rsidR="00CC2125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CC2125" w:rsidRDefault="00124261">
            <w:pPr>
              <w:pStyle w:val="ConsPlusNormal"/>
              <w:jc w:val="center"/>
            </w:pPr>
            <w:r>
              <w:lastRenderedPageBreak/>
              <w:t>2</w:t>
            </w:r>
            <w:r w:rsidR="008F09F1">
              <w:t>2</w:t>
            </w:r>
          </w:p>
        </w:tc>
        <w:tc>
          <w:tcPr>
            <w:tcW w:w="4895" w:type="dxa"/>
            <w:gridSpan w:val="12"/>
          </w:tcPr>
          <w:p w:rsidR="00CC2125" w:rsidRPr="00EC560E" w:rsidRDefault="00CC2125" w:rsidP="008F09F1">
            <w:pPr>
              <w:jc w:val="center"/>
            </w:pPr>
            <w:r w:rsidRPr="00EC560E">
              <w:t>Перегородки</w:t>
            </w:r>
          </w:p>
        </w:tc>
        <w:tc>
          <w:tcPr>
            <w:tcW w:w="2126" w:type="dxa"/>
            <w:gridSpan w:val="7"/>
          </w:tcPr>
          <w:p w:rsidR="00CC2125" w:rsidRDefault="00CC2125" w:rsidP="00CC2125">
            <w:pPr>
              <w:jc w:val="center"/>
            </w:pPr>
            <w:r w:rsidRPr="006D6E00">
              <w:t>общее</w:t>
            </w:r>
          </w:p>
        </w:tc>
        <w:tc>
          <w:tcPr>
            <w:tcW w:w="6943" w:type="dxa"/>
            <w:gridSpan w:val="24"/>
          </w:tcPr>
          <w:p w:rsidR="00CC2125" w:rsidRDefault="008F09F1" w:rsidP="008516A9">
            <w:pPr>
              <w:pStyle w:val="ConsPlusNormal"/>
              <w:jc w:val="center"/>
            </w:pPr>
            <w:r>
              <w:t>1-1</w:t>
            </w:r>
            <w:r w:rsidR="008516A9">
              <w:t>3</w:t>
            </w:r>
            <w:r>
              <w:t xml:space="preserve"> этажи</w:t>
            </w:r>
          </w:p>
        </w:tc>
      </w:tr>
      <w:tr w:rsidR="00CC2125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CC2125" w:rsidRDefault="00124261">
            <w:pPr>
              <w:pStyle w:val="ConsPlusNormal"/>
              <w:jc w:val="center"/>
            </w:pPr>
            <w:r>
              <w:t>2</w:t>
            </w:r>
            <w:r w:rsidR="008F09F1">
              <w:t>3</w:t>
            </w:r>
          </w:p>
        </w:tc>
        <w:tc>
          <w:tcPr>
            <w:tcW w:w="4895" w:type="dxa"/>
            <w:gridSpan w:val="12"/>
          </w:tcPr>
          <w:p w:rsidR="00CC2125" w:rsidRPr="00EC560E" w:rsidRDefault="00CC2125" w:rsidP="008F09F1">
            <w:pPr>
              <w:jc w:val="center"/>
            </w:pPr>
            <w:r w:rsidRPr="00EC560E">
              <w:t>Перекрытия</w:t>
            </w:r>
          </w:p>
        </w:tc>
        <w:tc>
          <w:tcPr>
            <w:tcW w:w="2126" w:type="dxa"/>
            <w:gridSpan w:val="7"/>
          </w:tcPr>
          <w:p w:rsidR="00CC2125" w:rsidRDefault="00CC2125">
            <w:pPr>
              <w:pStyle w:val="ConsPlusNormal"/>
              <w:jc w:val="center"/>
            </w:pPr>
            <w:r>
              <w:t>общее</w:t>
            </w:r>
          </w:p>
        </w:tc>
        <w:tc>
          <w:tcPr>
            <w:tcW w:w="6943" w:type="dxa"/>
            <w:gridSpan w:val="24"/>
          </w:tcPr>
          <w:p w:rsidR="00CC2125" w:rsidRDefault="008F09F1" w:rsidP="00124261">
            <w:pPr>
              <w:pStyle w:val="ConsPlusNormal"/>
              <w:jc w:val="center"/>
            </w:pPr>
            <w:r>
              <w:t>1-1</w:t>
            </w:r>
            <w:r w:rsidR="00124261">
              <w:t>5</w:t>
            </w:r>
            <w:r>
              <w:t xml:space="preserve"> этажи</w:t>
            </w:r>
          </w:p>
        </w:tc>
      </w:tr>
      <w:tr w:rsidR="00CC2125" w:rsidTr="008516A9">
        <w:trPr>
          <w:gridAfter w:val="1"/>
          <w:wAfter w:w="428" w:type="dxa"/>
        </w:trPr>
        <w:tc>
          <w:tcPr>
            <w:tcW w:w="907" w:type="dxa"/>
            <w:gridSpan w:val="2"/>
          </w:tcPr>
          <w:p w:rsidR="00CC2125" w:rsidRDefault="0012426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895" w:type="dxa"/>
            <w:gridSpan w:val="12"/>
          </w:tcPr>
          <w:p w:rsidR="00CC2125" w:rsidRDefault="005100CF">
            <w:pPr>
              <w:pStyle w:val="ConsPlusNormal"/>
              <w:jc w:val="center"/>
            </w:pPr>
            <w:r>
              <w:t>Наружное освещение</w:t>
            </w:r>
          </w:p>
        </w:tc>
        <w:tc>
          <w:tcPr>
            <w:tcW w:w="2126" w:type="dxa"/>
            <w:gridSpan w:val="7"/>
          </w:tcPr>
          <w:p w:rsidR="00CC2125" w:rsidRDefault="005100CF">
            <w:pPr>
              <w:pStyle w:val="ConsPlusNormal"/>
              <w:jc w:val="center"/>
            </w:pPr>
            <w:r>
              <w:t>общее</w:t>
            </w:r>
          </w:p>
        </w:tc>
        <w:tc>
          <w:tcPr>
            <w:tcW w:w="6943" w:type="dxa"/>
            <w:gridSpan w:val="24"/>
          </w:tcPr>
          <w:p w:rsidR="00CC2125" w:rsidRDefault="005100CF">
            <w:pPr>
              <w:pStyle w:val="ConsPlusNormal"/>
              <w:jc w:val="center"/>
            </w:pPr>
            <w:r>
              <w:t xml:space="preserve">Электроосвещение дворовой территории жилого дома, выполненное консольными светильниками  типа ЖКУ 66-100-001. 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14871" w:type="dxa"/>
            <w:gridSpan w:val="45"/>
          </w:tcPr>
          <w:p w:rsidR="000C64C4" w:rsidRDefault="000C64C4">
            <w:pPr>
              <w:pStyle w:val="ConsPlusNormal"/>
              <w:jc w:val="center"/>
              <w:outlineLvl w:val="2"/>
            </w:pPr>
            <w:r>
              <w:t>Раздел 17. О примерном графике реализации проекта строительства, включающем информацию об этапах и о сроках его реализации, в том числе предполагаемом сроке получения разрешения на ввод в эксплуатацию строящихся (создаваемых) многоквартирных домов и (или) иных объектов недвижимости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3855" w:type="dxa"/>
            <w:gridSpan w:val="8"/>
            <w:vMerge w:val="restart"/>
          </w:tcPr>
          <w:p w:rsidR="000C64C4" w:rsidRDefault="000C64C4" w:rsidP="00C93DC3">
            <w:pPr>
              <w:pStyle w:val="ConsPlusNormal"/>
            </w:pPr>
            <w:bookmarkStart w:id="52" w:name="P550"/>
            <w:bookmarkEnd w:id="52"/>
            <w:r>
              <w:t xml:space="preserve">17.1. О примерном графике реализации проекта строительства </w:t>
            </w: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17.1.1</w:t>
            </w:r>
          </w:p>
        </w:tc>
        <w:tc>
          <w:tcPr>
            <w:tcW w:w="10052" w:type="dxa"/>
            <w:gridSpan w:val="34"/>
          </w:tcPr>
          <w:p w:rsidR="0079306F" w:rsidRPr="00EC560E" w:rsidRDefault="0079306F" w:rsidP="0079306F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</w:rPr>
            </w:pPr>
            <w:r w:rsidRPr="00EC560E">
              <w:rPr>
                <w:rFonts w:ascii="Calibri" w:eastAsia="Calibri" w:hAnsi="Calibri" w:cs="Times New Roman"/>
              </w:rPr>
              <w:t>Этапы реализации проекта строительства:</w:t>
            </w:r>
          </w:p>
          <w:p w:rsidR="0079306F" w:rsidRPr="00EC560E" w:rsidRDefault="0079306F" w:rsidP="0079306F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</w:rPr>
            </w:pPr>
            <w:r w:rsidRPr="00EC560E">
              <w:rPr>
                <w:rFonts w:ascii="Calibri" w:eastAsia="Calibri" w:hAnsi="Calibri" w:cs="Times New Roman"/>
              </w:rPr>
              <w:t>1 этап (</w:t>
            </w:r>
            <w:r w:rsidR="006359E6">
              <w:rPr>
                <w:rFonts w:ascii="Calibri" w:eastAsia="Calibri" w:hAnsi="Calibri" w:cs="Times New Roman"/>
              </w:rPr>
              <w:t>40</w:t>
            </w:r>
            <w:r w:rsidRPr="00EC560E">
              <w:rPr>
                <w:rFonts w:ascii="Calibri" w:eastAsia="Calibri" w:hAnsi="Calibri" w:cs="Times New Roman"/>
              </w:rPr>
              <w:t xml:space="preserve"> процентов готовности) – </w:t>
            </w:r>
            <w:r w:rsidR="00F168CF">
              <w:rPr>
                <w:rFonts w:ascii="Calibri" w:eastAsia="Calibri" w:hAnsi="Calibri" w:cs="Times New Roman"/>
              </w:rPr>
              <w:t>апрель</w:t>
            </w:r>
            <w:r w:rsidRPr="00EC560E">
              <w:rPr>
                <w:rFonts w:ascii="Calibri" w:eastAsia="Calibri" w:hAnsi="Calibri" w:cs="Times New Roman"/>
              </w:rPr>
              <w:t xml:space="preserve"> 201</w:t>
            </w:r>
            <w:r w:rsidR="006359E6">
              <w:rPr>
                <w:rFonts w:ascii="Calibri" w:eastAsia="Calibri" w:hAnsi="Calibri" w:cs="Times New Roman"/>
              </w:rPr>
              <w:t>7</w:t>
            </w:r>
            <w:r w:rsidRPr="00EC560E">
              <w:rPr>
                <w:rFonts w:ascii="Calibri" w:eastAsia="Calibri" w:hAnsi="Calibri" w:cs="Times New Roman"/>
              </w:rPr>
              <w:t xml:space="preserve"> года;</w:t>
            </w:r>
          </w:p>
          <w:p w:rsidR="0079306F" w:rsidRPr="00EC560E" w:rsidRDefault="0079306F" w:rsidP="0079306F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</w:rPr>
            </w:pPr>
            <w:r w:rsidRPr="00EC560E">
              <w:rPr>
                <w:rFonts w:ascii="Calibri" w:eastAsia="Calibri" w:hAnsi="Calibri" w:cs="Times New Roman"/>
              </w:rPr>
              <w:t>2 этап (</w:t>
            </w:r>
            <w:r w:rsidR="006359E6">
              <w:rPr>
                <w:rFonts w:ascii="Calibri" w:eastAsia="Calibri" w:hAnsi="Calibri" w:cs="Times New Roman"/>
              </w:rPr>
              <w:t>6</w:t>
            </w:r>
            <w:r w:rsidRPr="00EC560E">
              <w:rPr>
                <w:rFonts w:ascii="Calibri" w:eastAsia="Calibri" w:hAnsi="Calibri" w:cs="Times New Roman"/>
              </w:rPr>
              <w:t xml:space="preserve">0 процентов готовности) – </w:t>
            </w:r>
            <w:r w:rsidR="00F168CF">
              <w:rPr>
                <w:rFonts w:ascii="Calibri" w:eastAsia="Calibri" w:hAnsi="Calibri" w:cs="Times New Roman"/>
              </w:rPr>
              <w:t>август</w:t>
            </w:r>
            <w:r w:rsidR="009B09B5">
              <w:rPr>
                <w:rFonts w:ascii="Calibri" w:eastAsia="Calibri" w:hAnsi="Calibri" w:cs="Times New Roman"/>
              </w:rPr>
              <w:t xml:space="preserve"> </w:t>
            </w:r>
            <w:r w:rsidRPr="00EC560E">
              <w:rPr>
                <w:rFonts w:ascii="Calibri" w:eastAsia="Calibri" w:hAnsi="Calibri" w:cs="Times New Roman"/>
              </w:rPr>
              <w:t>201</w:t>
            </w:r>
            <w:r w:rsidR="006359E6">
              <w:rPr>
                <w:rFonts w:ascii="Calibri" w:eastAsia="Calibri" w:hAnsi="Calibri" w:cs="Times New Roman"/>
              </w:rPr>
              <w:t xml:space="preserve">7 </w:t>
            </w:r>
            <w:r w:rsidRPr="00EC560E">
              <w:rPr>
                <w:rFonts w:ascii="Calibri" w:eastAsia="Calibri" w:hAnsi="Calibri" w:cs="Times New Roman"/>
              </w:rPr>
              <w:t>года;</w:t>
            </w:r>
          </w:p>
          <w:p w:rsidR="0079306F" w:rsidRPr="00EC560E" w:rsidRDefault="0079306F" w:rsidP="0079306F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</w:rPr>
            </w:pPr>
            <w:r w:rsidRPr="00EC560E">
              <w:rPr>
                <w:rFonts w:ascii="Calibri" w:eastAsia="Calibri" w:hAnsi="Calibri" w:cs="Times New Roman"/>
              </w:rPr>
              <w:t>3 этап (</w:t>
            </w:r>
            <w:r w:rsidR="006359E6">
              <w:rPr>
                <w:rFonts w:ascii="Calibri" w:eastAsia="Calibri" w:hAnsi="Calibri" w:cs="Times New Roman"/>
              </w:rPr>
              <w:t>8</w:t>
            </w:r>
            <w:r w:rsidRPr="00EC560E">
              <w:rPr>
                <w:rFonts w:ascii="Calibri" w:eastAsia="Calibri" w:hAnsi="Calibri" w:cs="Times New Roman"/>
              </w:rPr>
              <w:t xml:space="preserve">0 процентов готовности) – </w:t>
            </w:r>
            <w:r w:rsidR="00F168CF">
              <w:rPr>
                <w:rFonts w:ascii="Calibri" w:eastAsia="Calibri" w:hAnsi="Calibri" w:cs="Times New Roman"/>
              </w:rPr>
              <w:t>февраль</w:t>
            </w:r>
            <w:r w:rsidR="009F1509">
              <w:rPr>
                <w:rFonts w:ascii="Calibri" w:eastAsia="Calibri" w:hAnsi="Calibri" w:cs="Times New Roman"/>
              </w:rPr>
              <w:t xml:space="preserve"> </w:t>
            </w:r>
            <w:r w:rsidRPr="006359E6">
              <w:rPr>
                <w:rFonts w:ascii="Calibri" w:eastAsia="Calibri" w:hAnsi="Calibri" w:cs="Times New Roman"/>
              </w:rPr>
              <w:t>2</w:t>
            </w:r>
            <w:r w:rsidRPr="00EC560E">
              <w:rPr>
                <w:rFonts w:ascii="Calibri" w:eastAsia="Calibri" w:hAnsi="Calibri" w:cs="Times New Roman"/>
              </w:rPr>
              <w:t>01</w:t>
            </w:r>
            <w:r w:rsidR="00F168CF">
              <w:rPr>
                <w:rFonts w:ascii="Calibri" w:eastAsia="Calibri" w:hAnsi="Calibri" w:cs="Times New Roman"/>
              </w:rPr>
              <w:t>8</w:t>
            </w:r>
            <w:r w:rsidRPr="00EC560E">
              <w:rPr>
                <w:rFonts w:ascii="Calibri" w:eastAsia="Calibri" w:hAnsi="Calibri" w:cs="Times New Roman"/>
              </w:rPr>
              <w:t xml:space="preserve"> года;</w:t>
            </w:r>
          </w:p>
          <w:p w:rsidR="000C64C4" w:rsidRDefault="0079306F" w:rsidP="0032089B">
            <w:pPr>
              <w:pStyle w:val="ConsPlusNormal"/>
            </w:pPr>
            <w:r w:rsidRPr="00EC560E">
              <w:rPr>
                <w:rFonts w:eastAsia="Calibri"/>
              </w:rPr>
              <w:t xml:space="preserve">получение разрешения на ввод в эксплуатацию объекта недвижимости – </w:t>
            </w:r>
            <w:r w:rsidR="006359E6">
              <w:rPr>
                <w:rFonts w:eastAsia="Calibri"/>
              </w:rPr>
              <w:t xml:space="preserve"> </w:t>
            </w:r>
            <w:r w:rsidR="0032089B">
              <w:rPr>
                <w:rFonts w:eastAsia="Calibri"/>
              </w:rPr>
              <w:t>июнь</w:t>
            </w:r>
            <w:r w:rsidRPr="00EC560E">
              <w:rPr>
                <w:rFonts w:eastAsia="Calibri"/>
              </w:rPr>
              <w:t xml:space="preserve"> 201</w:t>
            </w:r>
            <w:r w:rsidR="006359E6">
              <w:rPr>
                <w:rFonts w:eastAsia="Calibri"/>
              </w:rPr>
              <w:t>8</w:t>
            </w:r>
            <w:r w:rsidRPr="00EC560E">
              <w:rPr>
                <w:rFonts w:eastAsia="Calibri"/>
              </w:rPr>
              <w:t xml:space="preserve"> года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3855" w:type="dxa"/>
            <w:gridSpan w:val="8"/>
            <w:vMerge/>
          </w:tcPr>
          <w:p w:rsidR="000C64C4" w:rsidRDefault="000C64C4"/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17.1.2</w:t>
            </w:r>
          </w:p>
        </w:tc>
        <w:tc>
          <w:tcPr>
            <w:tcW w:w="10052" w:type="dxa"/>
            <w:gridSpan w:val="34"/>
          </w:tcPr>
          <w:p w:rsidR="000C64C4" w:rsidRDefault="0079306F" w:rsidP="00F168CF">
            <w:pPr>
              <w:pStyle w:val="ConsPlusNormal"/>
            </w:pPr>
            <w:r w:rsidRPr="00EC560E">
              <w:t xml:space="preserve">Планируемый квартал и год выполнения этапа реализации </w:t>
            </w:r>
            <w:r w:rsidRPr="00517507">
              <w:rPr>
                <w:b/>
              </w:rPr>
              <w:t xml:space="preserve">– </w:t>
            </w:r>
            <w:r w:rsidR="00F168CF">
              <w:rPr>
                <w:b/>
              </w:rPr>
              <w:t>второй</w:t>
            </w:r>
            <w:r w:rsidRPr="00517507">
              <w:rPr>
                <w:b/>
              </w:rPr>
              <w:t xml:space="preserve"> квартал 201</w:t>
            </w:r>
            <w:r w:rsidR="006359E6">
              <w:rPr>
                <w:b/>
              </w:rPr>
              <w:t>8</w:t>
            </w:r>
            <w:r w:rsidRPr="00517507">
              <w:rPr>
                <w:b/>
              </w:rPr>
              <w:t xml:space="preserve"> года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14871" w:type="dxa"/>
            <w:gridSpan w:val="45"/>
          </w:tcPr>
          <w:p w:rsidR="000C64C4" w:rsidRPr="009F1509" w:rsidRDefault="000C64C4">
            <w:pPr>
              <w:pStyle w:val="ConsPlusNormal"/>
              <w:jc w:val="center"/>
              <w:outlineLvl w:val="2"/>
              <w:rPr>
                <w:b/>
              </w:rPr>
            </w:pPr>
            <w:r w:rsidRPr="009F1509">
              <w:rPr>
                <w:b/>
              </w:rPr>
              <w:t>Раздел 18. О 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3855" w:type="dxa"/>
            <w:gridSpan w:val="8"/>
          </w:tcPr>
          <w:p w:rsidR="000C64C4" w:rsidRDefault="000C64C4">
            <w:pPr>
              <w:pStyle w:val="ConsPlusNormal"/>
            </w:pPr>
            <w:r>
              <w:t>18.1. О планируемой стоимости строительства</w:t>
            </w: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</w:pPr>
            <w:r>
              <w:t>18.1.1</w:t>
            </w:r>
          </w:p>
        </w:tc>
        <w:tc>
          <w:tcPr>
            <w:tcW w:w="10052" w:type="dxa"/>
            <w:gridSpan w:val="34"/>
          </w:tcPr>
          <w:p w:rsidR="000C64C4" w:rsidRPr="009F1509" w:rsidRDefault="00F168CF" w:rsidP="009F1509">
            <w:pPr>
              <w:pStyle w:val="ConsPlusNormal"/>
              <w:rPr>
                <w:b/>
              </w:rPr>
            </w:pPr>
            <w:r>
              <w:rPr>
                <w:b/>
              </w:rPr>
              <w:t>249 993 210</w:t>
            </w:r>
            <w:r w:rsidR="009F1509" w:rsidRPr="009F1509">
              <w:rPr>
                <w:b/>
              </w:rPr>
              <w:t xml:space="preserve"> руб.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14871" w:type="dxa"/>
            <w:gridSpan w:val="45"/>
          </w:tcPr>
          <w:p w:rsidR="000C64C4" w:rsidRPr="00FB2281" w:rsidRDefault="000C64C4">
            <w:pPr>
              <w:pStyle w:val="ConsPlusNormal"/>
              <w:jc w:val="center"/>
              <w:outlineLvl w:val="2"/>
              <w:rPr>
                <w:b/>
              </w:rPr>
            </w:pPr>
            <w:r w:rsidRPr="00FB2281">
              <w:rPr>
                <w:b/>
              </w:rPr>
              <w:t xml:space="preserve">Раздел 19. О способе обеспечения исполнения обязательств застройщика по договору и (или) о банке, в котором участниками долевого строительства должны быть открыты счета </w:t>
            </w:r>
            <w:proofErr w:type="spellStart"/>
            <w:r w:rsidRPr="00FB2281">
              <w:rPr>
                <w:b/>
              </w:rPr>
              <w:t>эскроу</w:t>
            </w:r>
            <w:proofErr w:type="spellEnd"/>
          </w:p>
        </w:tc>
      </w:tr>
      <w:tr w:rsidR="000C64C4" w:rsidTr="008516A9">
        <w:trPr>
          <w:gridAfter w:val="1"/>
          <w:wAfter w:w="428" w:type="dxa"/>
        </w:trPr>
        <w:tc>
          <w:tcPr>
            <w:tcW w:w="9912" w:type="dxa"/>
            <w:gridSpan w:val="29"/>
            <w:vMerge w:val="restart"/>
          </w:tcPr>
          <w:p w:rsidR="000C64C4" w:rsidRDefault="000C64C4" w:rsidP="008F09F1">
            <w:pPr>
              <w:pStyle w:val="ConsPlusNormal"/>
            </w:pPr>
            <w:bookmarkStart w:id="53" w:name="P560"/>
            <w:bookmarkEnd w:id="53"/>
            <w:r>
              <w:t xml:space="preserve">19.1. О способе обеспечения исполнения обязательств застройщика по договорам участия в долевом строительстве </w:t>
            </w:r>
          </w:p>
        </w:tc>
        <w:tc>
          <w:tcPr>
            <w:tcW w:w="1560" w:type="dxa"/>
            <w:gridSpan w:val="5"/>
          </w:tcPr>
          <w:p w:rsidR="000C64C4" w:rsidRDefault="000C64C4">
            <w:pPr>
              <w:pStyle w:val="ConsPlusNormal"/>
            </w:pPr>
            <w:r>
              <w:t>19.1.1</w:t>
            </w:r>
          </w:p>
        </w:tc>
        <w:tc>
          <w:tcPr>
            <w:tcW w:w="3399" w:type="dxa"/>
            <w:gridSpan w:val="11"/>
          </w:tcPr>
          <w:p w:rsidR="000C64C4" w:rsidRPr="008F09F1" w:rsidRDefault="008F09F1">
            <w:pPr>
              <w:pStyle w:val="ConsPlusNormal"/>
              <w:rPr>
                <w:b/>
              </w:rPr>
            </w:pPr>
            <w:r w:rsidRPr="008F09F1">
              <w:rPr>
                <w:b/>
              </w:rPr>
              <w:t>Страхование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9912" w:type="dxa"/>
            <w:gridSpan w:val="29"/>
            <w:vMerge/>
          </w:tcPr>
          <w:p w:rsidR="000C64C4" w:rsidRDefault="000C64C4"/>
        </w:tc>
        <w:tc>
          <w:tcPr>
            <w:tcW w:w="1560" w:type="dxa"/>
            <w:gridSpan w:val="5"/>
          </w:tcPr>
          <w:p w:rsidR="000C64C4" w:rsidRDefault="000C64C4">
            <w:pPr>
              <w:pStyle w:val="ConsPlusNormal"/>
            </w:pPr>
            <w:bookmarkStart w:id="54" w:name="P563"/>
            <w:bookmarkEnd w:id="54"/>
            <w:r>
              <w:t>19.1.2</w:t>
            </w:r>
          </w:p>
        </w:tc>
        <w:tc>
          <w:tcPr>
            <w:tcW w:w="3399" w:type="dxa"/>
            <w:gridSpan w:val="11"/>
          </w:tcPr>
          <w:p w:rsidR="000C64C4" w:rsidRDefault="008F09F1" w:rsidP="00F168CF">
            <w:pPr>
              <w:pStyle w:val="ConsPlusNormal"/>
            </w:pPr>
            <w:r w:rsidRPr="003943EB">
              <w:rPr>
                <w:b/>
              </w:rPr>
              <w:t>13:23:</w:t>
            </w:r>
            <w:r w:rsidR="00F168CF">
              <w:rPr>
                <w:b/>
              </w:rPr>
              <w:t>1003071:948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9912" w:type="dxa"/>
            <w:gridSpan w:val="29"/>
            <w:vMerge w:val="restart"/>
          </w:tcPr>
          <w:p w:rsidR="000C64C4" w:rsidRDefault="000C64C4" w:rsidP="008F09F1">
            <w:pPr>
              <w:pStyle w:val="ConsPlusNormal"/>
            </w:pPr>
            <w:bookmarkStart w:id="55" w:name="P565"/>
            <w:bookmarkEnd w:id="55"/>
            <w:r>
              <w:t xml:space="preserve">19.2. О банке, в котором участниками долевого строительства должны быть открыты счета </w:t>
            </w:r>
            <w:proofErr w:type="spellStart"/>
            <w:r>
              <w:t>эскроу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gridSpan w:val="5"/>
          </w:tcPr>
          <w:p w:rsidR="000C64C4" w:rsidRDefault="000C64C4">
            <w:pPr>
              <w:pStyle w:val="ConsPlusNormal"/>
            </w:pPr>
            <w:r>
              <w:t>19.2.1</w:t>
            </w:r>
          </w:p>
        </w:tc>
        <w:tc>
          <w:tcPr>
            <w:tcW w:w="3399" w:type="dxa"/>
            <w:gridSpan w:val="11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9912" w:type="dxa"/>
            <w:gridSpan w:val="29"/>
            <w:vMerge/>
          </w:tcPr>
          <w:p w:rsidR="000C64C4" w:rsidRDefault="000C64C4"/>
        </w:tc>
        <w:tc>
          <w:tcPr>
            <w:tcW w:w="1560" w:type="dxa"/>
            <w:gridSpan w:val="5"/>
          </w:tcPr>
          <w:p w:rsidR="000C64C4" w:rsidRDefault="000C64C4">
            <w:pPr>
              <w:pStyle w:val="ConsPlusNormal"/>
            </w:pPr>
            <w:r>
              <w:t>19.2.2</w:t>
            </w:r>
          </w:p>
        </w:tc>
        <w:tc>
          <w:tcPr>
            <w:tcW w:w="3399" w:type="dxa"/>
            <w:gridSpan w:val="11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9912" w:type="dxa"/>
            <w:gridSpan w:val="29"/>
            <w:vMerge/>
          </w:tcPr>
          <w:p w:rsidR="000C64C4" w:rsidRDefault="000C64C4"/>
        </w:tc>
        <w:tc>
          <w:tcPr>
            <w:tcW w:w="1560" w:type="dxa"/>
            <w:gridSpan w:val="5"/>
          </w:tcPr>
          <w:p w:rsidR="000C64C4" w:rsidRDefault="000C64C4">
            <w:pPr>
              <w:pStyle w:val="ConsPlusNormal"/>
            </w:pPr>
            <w:r>
              <w:t>19.2.3</w:t>
            </w:r>
          </w:p>
        </w:tc>
        <w:tc>
          <w:tcPr>
            <w:tcW w:w="3399" w:type="dxa"/>
            <w:gridSpan w:val="11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4871" w:type="dxa"/>
            <w:gridSpan w:val="45"/>
          </w:tcPr>
          <w:p w:rsidR="000C64C4" w:rsidRDefault="000C64C4">
            <w:pPr>
              <w:pStyle w:val="ConsPlusNormal"/>
              <w:jc w:val="center"/>
              <w:outlineLvl w:val="2"/>
            </w:pPr>
            <w:r>
              <w:t>Раздел 20.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участников долевого строительства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 w:val="restart"/>
          </w:tcPr>
          <w:p w:rsidR="000C64C4" w:rsidRDefault="000C64C4">
            <w:pPr>
              <w:pStyle w:val="ConsPlusNormal"/>
            </w:pPr>
            <w:r>
              <w:t>20.1.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</w:t>
            </w:r>
          </w:p>
        </w:tc>
        <w:tc>
          <w:tcPr>
            <w:tcW w:w="1559" w:type="dxa"/>
            <w:gridSpan w:val="8"/>
          </w:tcPr>
          <w:p w:rsidR="000C64C4" w:rsidRDefault="000C64C4">
            <w:pPr>
              <w:pStyle w:val="ConsPlusNormal"/>
            </w:pPr>
            <w:bookmarkStart w:id="56" w:name="P574"/>
            <w:bookmarkEnd w:id="56"/>
            <w:r>
              <w:t>20.1.1</w:t>
            </w:r>
          </w:p>
        </w:tc>
        <w:tc>
          <w:tcPr>
            <w:tcW w:w="1840" w:type="dxa"/>
            <w:gridSpan w:val="3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/>
          </w:tcPr>
          <w:p w:rsidR="000C64C4" w:rsidRDefault="000C64C4"/>
        </w:tc>
        <w:tc>
          <w:tcPr>
            <w:tcW w:w="1559" w:type="dxa"/>
            <w:gridSpan w:val="8"/>
          </w:tcPr>
          <w:p w:rsidR="000C64C4" w:rsidRDefault="000C64C4">
            <w:pPr>
              <w:pStyle w:val="ConsPlusNormal"/>
            </w:pPr>
            <w:r>
              <w:t>20.1.2</w:t>
            </w:r>
          </w:p>
        </w:tc>
        <w:tc>
          <w:tcPr>
            <w:tcW w:w="1840" w:type="dxa"/>
            <w:gridSpan w:val="3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/>
          </w:tcPr>
          <w:p w:rsidR="000C64C4" w:rsidRDefault="000C64C4"/>
        </w:tc>
        <w:tc>
          <w:tcPr>
            <w:tcW w:w="1559" w:type="dxa"/>
            <w:gridSpan w:val="8"/>
          </w:tcPr>
          <w:p w:rsidR="000C64C4" w:rsidRDefault="000C64C4">
            <w:pPr>
              <w:pStyle w:val="ConsPlusNormal"/>
            </w:pPr>
            <w:r>
              <w:t>20.1.3</w:t>
            </w:r>
          </w:p>
        </w:tc>
        <w:tc>
          <w:tcPr>
            <w:tcW w:w="1840" w:type="dxa"/>
            <w:gridSpan w:val="3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/>
          </w:tcPr>
          <w:p w:rsidR="000C64C4" w:rsidRDefault="000C64C4"/>
        </w:tc>
        <w:tc>
          <w:tcPr>
            <w:tcW w:w="1559" w:type="dxa"/>
            <w:gridSpan w:val="8"/>
          </w:tcPr>
          <w:p w:rsidR="000C64C4" w:rsidRDefault="000C64C4">
            <w:pPr>
              <w:pStyle w:val="ConsPlusNormal"/>
            </w:pPr>
            <w:r>
              <w:t>20.1.4</w:t>
            </w:r>
          </w:p>
        </w:tc>
        <w:tc>
          <w:tcPr>
            <w:tcW w:w="1840" w:type="dxa"/>
            <w:gridSpan w:val="3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/>
          </w:tcPr>
          <w:p w:rsidR="000C64C4" w:rsidRDefault="000C64C4"/>
        </w:tc>
        <w:tc>
          <w:tcPr>
            <w:tcW w:w="1559" w:type="dxa"/>
            <w:gridSpan w:val="8"/>
          </w:tcPr>
          <w:p w:rsidR="000C64C4" w:rsidRDefault="000C64C4">
            <w:pPr>
              <w:pStyle w:val="ConsPlusNormal"/>
            </w:pPr>
            <w:r>
              <w:t>20.1.5</w:t>
            </w:r>
          </w:p>
        </w:tc>
        <w:tc>
          <w:tcPr>
            <w:tcW w:w="1840" w:type="dxa"/>
            <w:gridSpan w:val="3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/>
          </w:tcPr>
          <w:p w:rsidR="000C64C4" w:rsidRDefault="000C64C4"/>
        </w:tc>
        <w:tc>
          <w:tcPr>
            <w:tcW w:w="1559" w:type="dxa"/>
            <w:gridSpan w:val="8"/>
          </w:tcPr>
          <w:p w:rsidR="000C64C4" w:rsidRDefault="000C64C4">
            <w:pPr>
              <w:pStyle w:val="ConsPlusNormal"/>
            </w:pPr>
            <w:r>
              <w:t>20.1.6</w:t>
            </w:r>
          </w:p>
        </w:tc>
        <w:tc>
          <w:tcPr>
            <w:tcW w:w="1840" w:type="dxa"/>
            <w:gridSpan w:val="3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/>
          </w:tcPr>
          <w:p w:rsidR="000C64C4" w:rsidRDefault="000C64C4"/>
        </w:tc>
        <w:tc>
          <w:tcPr>
            <w:tcW w:w="1559" w:type="dxa"/>
            <w:gridSpan w:val="8"/>
          </w:tcPr>
          <w:p w:rsidR="000C64C4" w:rsidRDefault="000C64C4">
            <w:pPr>
              <w:pStyle w:val="ConsPlusNormal"/>
            </w:pPr>
            <w:bookmarkStart w:id="57" w:name="P586"/>
            <w:bookmarkEnd w:id="57"/>
            <w:r>
              <w:t>20.1.7</w:t>
            </w:r>
          </w:p>
        </w:tc>
        <w:tc>
          <w:tcPr>
            <w:tcW w:w="1840" w:type="dxa"/>
            <w:gridSpan w:val="3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4871" w:type="dxa"/>
            <w:gridSpan w:val="45"/>
          </w:tcPr>
          <w:p w:rsidR="000C64C4" w:rsidRDefault="000C64C4" w:rsidP="008F09F1">
            <w:pPr>
              <w:pStyle w:val="ConsPlusNormal"/>
              <w:jc w:val="center"/>
              <w:outlineLvl w:val="2"/>
            </w:pPr>
            <w:bookmarkStart w:id="58" w:name="P588"/>
            <w:bookmarkEnd w:id="58"/>
            <w:r>
              <w:t xml:space="preserve">Раздел 21.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 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 w:val="restart"/>
          </w:tcPr>
          <w:p w:rsidR="000C64C4" w:rsidRDefault="000C64C4">
            <w:pPr>
              <w:pStyle w:val="ConsPlusNormal"/>
            </w:pPr>
            <w:r>
              <w:t>21.1.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</w:t>
            </w:r>
          </w:p>
        </w:tc>
        <w:tc>
          <w:tcPr>
            <w:tcW w:w="992" w:type="dxa"/>
            <w:gridSpan w:val="6"/>
          </w:tcPr>
          <w:p w:rsidR="000C64C4" w:rsidRDefault="000C64C4">
            <w:pPr>
              <w:pStyle w:val="ConsPlusNormal"/>
            </w:pPr>
            <w:bookmarkStart w:id="59" w:name="P590"/>
            <w:bookmarkEnd w:id="59"/>
            <w:r>
              <w:t>21.1.1</w:t>
            </w:r>
          </w:p>
        </w:tc>
        <w:tc>
          <w:tcPr>
            <w:tcW w:w="2407" w:type="dxa"/>
            <w:gridSpan w:val="5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/>
          </w:tcPr>
          <w:p w:rsidR="000C64C4" w:rsidRDefault="000C64C4"/>
        </w:tc>
        <w:tc>
          <w:tcPr>
            <w:tcW w:w="992" w:type="dxa"/>
            <w:gridSpan w:val="6"/>
          </w:tcPr>
          <w:p w:rsidR="000C64C4" w:rsidRDefault="000C64C4">
            <w:pPr>
              <w:pStyle w:val="ConsPlusNormal"/>
            </w:pPr>
            <w:r>
              <w:t>21.1.2</w:t>
            </w:r>
          </w:p>
        </w:tc>
        <w:tc>
          <w:tcPr>
            <w:tcW w:w="2407" w:type="dxa"/>
            <w:gridSpan w:val="5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 w:val="restart"/>
          </w:tcPr>
          <w:p w:rsidR="000C64C4" w:rsidRDefault="000C64C4" w:rsidP="008F09F1">
            <w:pPr>
              <w:pStyle w:val="ConsPlusNormal"/>
            </w:pPr>
            <w:r>
              <w:t xml:space="preserve">21.2. О фирменном наименовании связанных с застройщиком юридических лиц </w:t>
            </w:r>
          </w:p>
        </w:tc>
        <w:tc>
          <w:tcPr>
            <w:tcW w:w="992" w:type="dxa"/>
            <w:gridSpan w:val="6"/>
          </w:tcPr>
          <w:p w:rsidR="000C64C4" w:rsidRDefault="000C64C4">
            <w:pPr>
              <w:pStyle w:val="ConsPlusNormal"/>
            </w:pPr>
            <w:r>
              <w:t>21.2.1</w:t>
            </w:r>
          </w:p>
        </w:tc>
        <w:tc>
          <w:tcPr>
            <w:tcW w:w="2407" w:type="dxa"/>
            <w:gridSpan w:val="5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/>
          </w:tcPr>
          <w:p w:rsidR="000C64C4" w:rsidRDefault="000C64C4"/>
        </w:tc>
        <w:tc>
          <w:tcPr>
            <w:tcW w:w="992" w:type="dxa"/>
            <w:gridSpan w:val="6"/>
          </w:tcPr>
          <w:p w:rsidR="000C64C4" w:rsidRDefault="000C64C4">
            <w:pPr>
              <w:pStyle w:val="ConsPlusNormal"/>
            </w:pPr>
            <w:r>
              <w:t>21.2.2</w:t>
            </w:r>
          </w:p>
        </w:tc>
        <w:tc>
          <w:tcPr>
            <w:tcW w:w="2407" w:type="dxa"/>
            <w:gridSpan w:val="5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/>
          </w:tcPr>
          <w:p w:rsidR="000C64C4" w:rsidRDefault="000C64C4"/>
        </w:tc>
        <w:tc>
          <w:tcPr>
            <w:tcW w:w="992" w:type="dxa"/>
            <w:gridSpan w:val="6"/>
          </w:tcPr>
          <w:p w:rsidR="000C64C4" w:rsidRDefault="000C64C4">
            <w:pPr>
              <w:pStyle w:val="ConsPlusNormal"/>
            </w:pPr>
            <w:r>
              <w:t>21.2.3</w:t>
            </w:r>
          </w:p>
        </w:tc>
        <w:tc>
          <w:tcPr>
            <w:tcW w:w="2407" w:type="dxa"/>
            <w:gridSpan w:val="5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 w:val="restart"/>
            <w:tcBorders>
              <w:bottom w:val="nil"/>
            </w:tcBorders>
          </w:tcPr>
          <w:p w:rsidR="000C64C4" w:rsidRDefault="000C64C4" w:rsidP="008F09F1">
            <w:pPr>
              <w:pStyle w:val="ConsPlusNormal"/>
            </w:pPr>
            <w:r>
              <w:t xml:space="preserve">21.3. О месте нахождения и адресе связанных с застройщиком юридических лиц </w:t>
            </w:r>
          </w:p>
        </w:tc>
        <w:tc>
          <w:tcPr>
            <w:tcW w:w="992" w:type="dxa"/>
            <w:gridSpan w:val="6"/>
          </w:tcPr>
          <w:p w:rsidR="000C64C4" w:rsidRDefault="000C64C4">
            <w:pPr>
              <w:pStyle w:val="ConsPlusNormal"/>
            </w:pPr>
            <w:r>
              <w:t>21.3.1</w:t>
            </w:r>
          </w:p>
        </w:tc>
        <w:tc>
          <w:tcPr>
            <w:tcW w:w="2407" w:type="dxa"/>
            <w:gridSpan w:val="5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/>
            <w:tcBorders>
              <w:bottom w:val="nil"/>
            </w:tcBorders>
          </w:tcPr>
          <w:p w:rsidR="000C64C4" w:rsidRDefault="000C64C4"/>
        </w:tc>
        <w:tc>
          <w:tcPr>
            <w:tcW w:w="992" w:type="dxa"/>
            <w:gridSpan w:val="6"/>
          </w:tcPr>
          <w:p w:rsidR="000C64C4" w:rsidRDefault="000C64C4">
            <w:pPr>
              <w:pStyle w:val="ConsPlusNormal"/>
            </w:pPr>
            <w:r>
              <w:t>21.3.2</w:t>
            </w:r>
          </w:p>
        </w:tc>
        <w:tc>
          <w:tcPr>
            <w:tcW w:w="2407" w:type="dxa"/>
            <w:gridSpan w:val="5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/>
            <w:tcBorders>
              <w:bottom w:val="nil"/>
            </w:tcBorders>
          </w:tcPr>
          <w:p w:rsidR="000C64C4" w:rsidRDefault="000C64C4"/>
        </w:tc>
        <w:tc>
          <w:tcPr>
            <w:tcW w:w="992" w:type="dxa"/>
            <w:gridSpan w:val="6"/>
          </w:tcPr>
          <w:p w:rsidR="000C64C4" w:rsidRDefault="000C64C4">
            <w:pPr>
              <w:pStyle w:val="ConsPlusNormal"/>
            </w:pPr>
            <w:r>
              <w:t>21.3.3</w:t>
            </w:r>
          </w:p>
        </w:tc>
        <w:tc>
          <w:tcPr>
            <w:tcW w:w="2407" w:type="dxa"/>
            <w:gridSpan w:val="5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/>
            <w:tcBorders>
              <w:bottom w:val="nil"/>
            </w:tcBorders>
          </w:tcPr>
          <w:p w:rsidR="000C64C4" w:rsidRDefault="000C64C4"/>
        </w:tc>
        <w:tc>
          <w:tcPr>
            <w:tcW w:w="992" w:type="dxa"/>
            <w:gridSpan w:val="6"/>
          </w:tcPr>
          <w:p w:rsidR="000C64C4" w:rsidRDefault="000C64C4">
            <w:pPr>
              <w:pStyle w:val="ConsPlusNormal"/>
            </w:pPr>
            <w:r>
              <w:t>21.3.4</w:t>
            </w:r>
          </w:p>
        </w:tc>
        <w:tc>
          <w:tcPr>
            <w:tcW w:w="2407" w:type="dxa"/>
            <w:gridSpan w:val="5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/>
            <w:tcBorders>
              <w:bottom w:val="nil"/>
            </w:tcBorders>
          </w:tcPr>
          <w:p w:rsidR="000C64C4" w:rsidRDefault="000C64C4"/>
        </w:tc>
        <w:tc>
          <w:tcPr>
            <w:tcW w:w="992" w:type="dxa"/>
            <w:gridSpan w:val="6"/>
          </w:tcPr>
          <w:p w:rsidR="000C64C4" w:rsidRDefault="000C64C4">
            <w:pPr>
              <w:pStyle w:val="ConsPlusNormal"/>
            </w:pPr>
            <w:r>
              <w:t>21.3.5</w:t>
            </w:r>
          </w:p>
        </w:tc>
        <w:tc>
          <w:tcPr>
            <w:tcW w:w="2407" w:type="dxa"/>
            <w:gridSpan w:val="5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/>
            <w:tcBorders>
              <w:bottom w:val="nil"/>
            </w:tcBorders>
          </w:tcPr>
          <w:p w:rsidR="000C64C4" w:rsidRDefault="000C64C4"/>
        </w:tc>
        <w:tc>
          <w:tcPr>
            <w:tcW w:w="992" w:type="dxa"/>
            <w:gridSpan w:val="6"/>
          </w:tcPr>
          <w:p w:rsidR="000C64C4" w:rsidRDefault="000C64C4">
            <w:pPr>
              <w:pStyle w:val="ConsPlusNormal"/>
            </w:pPr>
            <w:r>
              <w:t>21.3.6</w:t>
            </w:r>
          </w:p>
        </w:tc>
        <w:tc>
          <w:tcPr>
            <w:tcW w:w="2407" w:type="dxa"/>
            <w:gridSpan w:val="5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 w:val="restart"/>
            <w:tcBorders>
              <w:top w:val="nil"/>
            </w:tcBorders>
          </w:tcPr>
          <w:p w:rsidR="000C64C4" w:rsidRDefault="000C64C4">
            <w:pPr>
              <w:pStyle w:val="ConsPlusNormal"/>
            </w:pPr>
          </w:p>
        </w:tc>
        <w:tc>
          <w:tcPr>
            <w:tcW w:w="992" w:type="dxa"/>
            <w:gridSpan w:val="6"/>
          </w:tcPr>
          <w:p w:rsidR="000C64C4" w:rsidRDefault="000C64C4">
            <w:pPr>
              <w:pStyle w:val="ConsPlusNormal"/>
            </w:pPr>
            <w:r>
              <w:t>21.3.7</w:t>
            </w:r>
          </w:p>
        </w:tc>
        <w:tc>
          <w:tcPr>
            <w:tcW w:w="2407" w:type="dxa"/>
            <w:gridSpan w:val="5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/>
            <w:tcBorders>
              <w:top w:val="nil"/>
            </w:tcBorders>
          </w:tcPr>
          <w:p w:rsidR="000C64C4" w:rsidRDefault="000C64C4"/>
        </w:tc>
        <w:tc>
          <w:tcPr>
            <w:tcW w:w="992" w:type="dxa"/>
            <w:gridSpan w:val="6"/>
          </w:tcPr>
          <w:p w:rsidR="000C64C4" w:rsidRDefault="000C64C4">
            <w:pPr>
              <w:pStyle w:val="ConsPlusNormal"/>
            </w:pPr>
            <w:r>
              <w:t>21.3.8</w:t>
            </w:r>
          </w:p>
        </w:tc>
        <w:tc>
          <w:tcPr>
            <w:tcW w:w="2407" w:type="dxa"/>
            <w:gridSpan w:val="5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/>
            <w:tcBorders>
              <w:top w:val="nil"/>
            </w:tcBorders>
          </w:tcPr>
          <w:p w:rsidR="000C64C4" w:rsidRDefault="000C64C4"/>
        </w:tc>
        <w:tc>
          <w:tcPr>
            <w:tcW w:w="992" w:type="dxa"/>
            <w:gridSpan w:val="6"/>
          </w:tcPr>
          <w:p w:rsidR="000C64C4" w:rsidRDefault="000C64C4">
            <w:pPr>
              <w:pStyle w:val="ConsPlusNormal"/>
            </w:pPr>
            <w:r>
              <w:t>21.3.9</w:t>
            </w:r>
          </w:p>
        </w:tc>
        <w:tc>
          <w:tcPr>
            <w:tcW w:w="2407" w:type="dxa"/>
            <w:gridSpan w:val="5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 w:val="restart"/>
          </w:tcPr>
          <w:p w:rsidR="000C64C4" w:rsidRDefault="000C64C4" w:rsidP="008F09F1">
            <w:pPr>
              <w:pStyle w:val="ConsPlusNormal"/>
            </w:pPr>
            <w:r>
              <w:t xml:space="preserve">21.4. Об адресе электронной почты, номерах телефонов связанных с застройщиком юридических лиц </w:t>
            </w:r>
          </w:p>
        </w:tc>
        <w:tc>
          <w:tcPr>
            <w:tcW w:w="992" w:type="dxa"/>
            <w:gridSpan w:val="6"/>
          </w:tcPr>
          <w:p w:rsidR="000C64C4" w:rsidRDefault="000C64C4">
            <w:pPr>
              <w:pStyle w:val="ConsPlusNormal"/>
            </w:pPr>
            <w:r>
              <w:t>21.4.1</w:t>
            </w:r>
          </w:p>
        </w:tc>
        <w:tc>
          <w:tcPr>
            <w:tcW w:w="2407" w:type="dxa"/>
            <w:gridSpan w:val="5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/>
          </w:tcPr>
          <w:p w:rsidR="000C64C4" w:rsidRDefault="000C64C4"/>
        </w:tc>
        <w:tc>
          <w:tcPr>
            <w:tcW w:w="992" w:type="dxa"/>
            <w:gridSpan w:val="6"/>
          </w:tcPr>
          <w:p w:rsidR="000C64C4" w:rsidRDefault="000C64C4">
            <w:pPr>
              <w:pStyle w:val="ConsPlusNormal"/>
            </w:pPr>
            <w:r>
              <w:t>21.4.2</w:t>
            </w:r>
          </w:p>
        </w:tc>
        <w:tc>
          <w:tcPr>
            <w:tcW w:w="2407" w:type="dxa"/>
            <w:gridSpan w:val="5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/>
          </w:tcPr>
          <w:p w:rsidR="000C64C4" w:rsidRDefault="000C64C4"/>
        </w:tc>
        <w:tc>
          <w:tcPr>
            <w:tcW w:w="992" w:type="dxa"/>
            <w:gridSpan w:val="6"/>
          </w:tcPr>
          <w:p w:rsidR="000C64C4" w:rsidRDefault="000C64C4">
            <w:pPr>
              <w:pStyle w:val="ConsPlusNormal"/>
            </w:pPr>
            <w:r>
              <w:t>21.4.3</w:t>
            </w:r>
          </w:p>
        </w:tc>
        <w:tc>
          <w:tcPr>
            <w:tcW w:w="2407" w:type="dxa"/>
            <w:gridSpan w:val="5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4871" w:type="dxa"/>
            <w:gridSpan w:val="45"/>
          </w:tcPr>
          <w:p w:rsidR="000C64C4" w:rsidRDefault="000C64C4" w:rsidP="008F09F1">
            <w:pPr>
              <w:pStyle w:val="ConsPlusNormal"/>
              <w:jc w:val="center"/>
              <w:outlineLvl w:val="2"/>
            </w:pPr>
            <w:bookmarkStart w:id="60" w:name="P628"/>
            <w:bookmarkEnd w:id="60"/>
            <w:r>
              <w:t>Раздел 22. Об установленном частью 2.1 статьи 3 Федерального закона N 214-ФЗ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капиталов, уставных фондов связанных с застройщиком юридических лиц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 w:val="restart"/>
          </w:tcPr>
          <w:p w:rsidR="000C64C4" w:rsidRDefault="000C64C4" w:rsidP="008F09F1">
            <w:pPr>
              <w:pStyle w:val="ConsPlusNormal"/>
            </w:pPr>
            <w:r>
              <w:t xml:space="preserve">22.1. О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капиталов, уставных фондов связанных с застройщиком юридических лиц </w:t>
            </w:r>
          </w:p>
        </w:tc>
        <w:tc>
          <w:tcPr>
            <w:tcW w:w="992" w:type="dxa"/>
            <w:gridSpan w:val="6"/>
          </w:tcPr>
          <w:p w:rsidR="000C64C4" w:rsidRDefault="000C64C4">
            <w:pPr>
              <w:pStyle w:val="ConsPlusNormal"/>
            </w:pPr>
            <w:bookmarkStart w:id="61" w:name="P630"/>
            <w:bookmarkEnd w:id="61"/>
            <w:r>
              <w:t>22.1.1</w:t>
            </w:r>
          </w:p>
        </w:tc>
        <w:tc>
          <w:tcPr>
            <w:tcW w:w="2407" w:type="dxa"/>
            <w:gridSpan w:val="5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472" w:type="dxa"/>
            <w:gridSpan w:val="34"/>
            <w:vMerge/>
          </w:tcPr>
          <w:p w:rsidR="000C64C4" w:rsidRDefault="000C64C4"/>
        </w:tc>
        <w:tc>
          <w:tcPr>
            <w:tcW w:w="992" w:type="dxa"/>
            <w:gridSpan w:val="6"/>
          </w:tcPr>
          <w:p w:rsidR="000C64C4" w:rsidRDefault="000C64C4">
            <w:pPr>
              <w:pStyle w:val="ConsPlusNormal"/>
            </w:pPr>
            <w:bookmarkStart w:id="62" w:name="P632"/>
            <w:bookmarkEnd w:id="62"/>
            <w:r>
              <w:t>22.1.2</w:t>
            </w:r>
          </w:p>
        </w:tc>
        <w:tc>
          <w:tcPr>
            <w:tcW w:w="2407" w:type="dxa"/>
            <w:gridSpan w:val="5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4871" w:type="dxa"/>
            <w:gridSpan w:val="45"/>
          </w:tcPr>
          <w:p w:rsidR="000C64C4" w:rsidRDefault="000C64C4" w:rsidP="0079306F">
            <w:pPr>
              <w:pStyle w:val="ConsPlusNormal"/>
              <w:jc w:val="center"/>
              <w:outlineLvl w:val="2"/>
            </w:pPr>
            <w:bookmarkStart w:id="63" w:name="P634"/>
            <w:bookmarkEnd w:id="63"/>
            <w:r>
              <w:t xml:space="preserve">Раздел 23.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</w:t>
            </w:r>
            <w:bookmarkStart w:id="64" w:name="_GoBack"/>
            <w:bookmarkEnd w:id="64"/>
            <w:r>
              <w:t xml:space="preserve">некоторые законодательные акты Российской Федерации",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11755" w:type="dxa"/>
            <w:gridSpan w:val="37"/>
            <w:vMerge w:val="restart"/>
          </w:tcPr>
          <w:p w:rsidR="000C64C4" w:rsidRDefault="000C64C4">
            <w:pPr>
              <w:pStyle w:val="ConsPlusNormal"/>
            </w:pPr>
            <w:r>
              <w:lastRenderedPageBreak/>
              <w:t>23.1.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эксплуатацию.</w:t>
            </w:r>
          </w:p>
          <w:p w:rsidR="000C64C4" w:rsidRDefault="000C64C4" w:rsidP="008F09F1">
            <w:pPr>
              <w:pStyle w:val="ConsPlusNormal"/>
            </w:pPr>
            <w:r>
              <w:t xml:space="preserve">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</w:t>
            </w:r>
          </w:p>
        </w:tc>
        <w:tc>
          <w:tcPr>
            <w:tcW w:w="1134" w:type="dxa"/>
            <w:gridSpan w:val="4"/>
          </w:tcPr>
          <w:p w:rsidR="000C64C4" w:rsidRDefault="000C64C4">
            <w:pPr>
              <w:pStyle w:val="ConsPlusNormal"/>
            </w:pPr>
            <w:bookmarkStart w:id="65" w:name="P637"/>
            <w:bookmarkEnd w:id="65"/>
            <w:r>
              <w:t>23.1.1</w:t>
            </w:r>
          </w:p>
        </w:tc>
        <w:tc>
          <w:tcPr>
            <w:tcW w:w="1982" w:type="dxa"/>
            <w:gridSpan w:val="4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1755" w:type="dxa"/>
            <w:gridSpan w:val="37"/>
            <w:vMerge/>
          </w:tcPr>
          <w:p w:rsidR="000C64C4" w:rsidRDefault="000C64C4"/>
        </w:tc>
        <w:tc>
          <w:tcPr>
            <w:tcW w:w="1134" w:type="dxa"/>
            <w:gridSpan w:val="4"/>
          </w:tcPr>
          <w:p w:rsidR="000C64C4" w:rsidRDefault="000C64C4">
            <w:pPr>
              <w:pStyle w:val="ConsPlusNormal"/>
            </w:pPr>
            <w:bookmarkStart w:id="66" w:name="P639"/>
            <w:bookmarkEnd w:id="66"/>
            <w:r>
              <w:t>23.1.2</w:t>
            </w:r>
          </w:p>
        </w:tc>
        <w:tc>
          <w:tcPr>
            <w:tcW w:w="1982" w:type="dxa"/>
            <w:gridSpan w:val="4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14871" w:type="dxa"/>
            <w:gridSpan w:val="45"/>
          </w:tcPr>
          <w:p w:rsidR="000C64C4" w:rsidRDefault="000C64C4">
            <w:pPr>
              <w:pStyle w:val="ConsPlusNormal"/>
              <w:jc w:val="center"/>
              <w:outlineLvl w:val="2"/>
            </w:pPr>
            <w:r>
              <w:t>Раздел 24. Информация в отношении объекта социальной инфраструктуры, указанная в части 6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9204" w:type="dxa"/>
            <w:gridSpan w:val="27"/>
            <w:vMerge w:val="restart"/>
          </w:tcPr>
          <w:p w:rsidR="000C64C4" w:rsidRDefault="000C64C4">
            <w:pPr>
              <w:pStyle w:val="ConsPlusNormal"/>
            </w:pPr>
            <w:r>
              <w:t>24.1. О виде, назначении объекта социальной инфраструктуры.</w:t>
            </w:r>
          </w:p>
          <w:p w:rsidR="000C64C4" w:rsidRDefault="000C64C4">
            <w:pPr>
              <w:pStyle w:val="ConsPlusNormal"/>
            </w:pPr>
            <w:r>
              <w:t xml:space="preserve">Об указанных в </w:t>
            </w:r>
            <w:hyperlink r:id="rId8" w:history="1">
              <w:r>
                <w:rPr>
                  <w:color w:val="0000FF"/>
                </w:rPr>
                <w:t>частях 3</w:t>
              </w:r>
            </w:hyperlink>
            <w:r>
              <w:t xml:space="preserve"> и </w:t>
            </w:r>
            <w:hyperlink r:id="rId9" w:history="1">
              <w:r>
                <w:rPr>
                  <w:color w:val="0000FF"/>
                </w:rPr>
                <w:t>4 статьи 18.1</w:t>
              </w:r>
            </w:hyperlink>
            <w: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договоре о развитии застроенной территории, договоре о комплексном освоении территории, в том числе в целях строительства жилья экономического класса, договоре о комплексном развитии территории по инициативе правообладателей, договоре о комплексном развитии территории по инициативе органа местного самоуправления, иных заключенных застройщиком с органом государственной власти или органом местного самоуправления договоре или соглашении, предусматривающих передачу объекта социальной инфраструктуры в государственную или муниципальную собственность.</w:t>
            </w:r>
          </w:p>
          <w:p w:rsidR="000C64C4" w:rsidRDefault="000C64C4" w:rsidP="008F09F1">
            <w:pPr>
              <w:pStyle w:val="ConsPlusNormal"/>
            </w:pPr>
            <w:r>
              <w:t xml:space="preserve">О целях затрат застройщика из числа целей, указанных в </w:t>
            </w:r>
            <w:hyperlink r:id="rId10" w:history="1">
              <w:r>
                <w:rPr>
                  <w:color w:val="0000FF"/>
                </w:rPr>
                <w:t>пунктах 8</w:t>
              </w:r>
            </w:hyperlink>
            <w:r>
              <w:t xml:space="preserve"> - </w:t>
            </w:r>
            <w:hyperlink r:id="rId11" w:history="1">
              <w:r>
                <w:rPr>
                  <w:color w:val="0000FF"/>
                </w:rPr>
                <w:t>10</w:t>
              </w:r>
            </w:hyperlink>
            <w:r>
              <w:t xml:space="preserve"> и </w:t>
            </w:r>
            <w:hyperlink r:id="rId12" w:history="1">
              <w:r>
                <w:rPr>
                  <w:color w:val="0000FF"/>
                </w:rPr>
                <w:t>12 части 1 статьи 18</w:t>
              </w:r>
            </w:hyperlink>
            <w:r>
              <w:t xml:space="preserve"> Федерального закона от 30 декабря 2004 г. N 214-ФЗ,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о планируемых размерах таких затрат, в том числе с указанием целей и планируемых размеров таких затрат, подлежащих возмещению за счет денежных средств, уплачиваемых всеми участниками долевого строительства по договору </w:t>
            </w:r>
            <w:hyperlink w:anchor="P760" w:history="1"/>
          </w:p>
        </w:tc>
        <w:tc>
          <w:tcPr>
            <w:tcW w:w="1417" w:type="dxa"/>
            <w:gridSpan w:val="4"/>
          </w:tcPr>
          <w:p w:rsidR="000C64C4" w:rsidRDefault="000C64C4">
            <w:pPr>
              <w:pStyle w:val="ConsPlusNormal"/>
            </w:pPr>
            <w:bookmarkStart w:id="67" w:name="P645"/>
            <w:bookmarkEnd w:id="67"/>
            <w:r>
              <w:t>24.1.1</w:t>
            </w:r>
          </w:p>
        </w:tc>
        <w:tc>
          <w:tcPr>
            <w:tcW w:w="4250" w:type="dxa"/>
            <w:gridSpan w:val="14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9204" w:type="dxa"/>
            <w:gridSpan w:val="27"/>
            <w:vMerge/>
          </w:tcPr>
          <w:p w:rsidR="000C64C4" w:rsidRDefault="000C64C4"/>
        </w:tc>
        <w:tc>
          <w:tcPr>
            <w:tcW w:w="1417" w:type="dxa"/>
            <w:gridSpan w:val="4"/>
          </w:tcPr>
          <w:p w:rsidR="000C64C4" w:rsidRDefault="000C64C4">
            <w:pPr>
              <w:pStyle w:val="ConsPlusNormal"/>
            </w:pPr>
            <w:r>
              <w:t>24.1.2</w:t>
            </w:r>
          </w:p>
        </w:tc>
        <w:tc>
          <w:tcPr>
            <w:tcW w:w="4250" w:type="dxa"/>
            <w:gridSpan w:val="14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9204" w:type="dxa"/>
            <w:gridSpan w:val="27"/>
            <w:vMerge/>
          </w:tcPr>
          <w:p w:rsidR="000C64C4" w:rsidRDefault="000C64C4"/>
        </w:tc>
        <w:tc>
          <w:tcPr>
            <w:tcW w:w="1417" w:type="dxa"/>
            <w:gridSpan w:val="4"/>
          </w:tcPr>
          <w:p w:rsidR="000C64C4" w:rsidRDefault="000C64C4">
            <w:pPr>
              <w:pStyle w:val="ConsPlusNormal"/>
            </w:pPr>
            <w:r>
              <w:t>24.1.3</w:t>
            </w:r>
          </w:p>
        </w:tc>
        <w:tc>
          <w:tcPr>
            <w:tcW w:w="4250" w:type="dxa"/>
            <w:gridSpan w:val="14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9204" w:type="dxa"/>
            <w:gridSpan w:val="27"/>
            <w:vMerge/>
          </w:tcPr>
          <w:p w:rsidR="000C64C4" w:rsidRDefault="000C64C4"/>
        </w:tc>
        <w:tc>
          <w:tcPr>
            <w:tcW w:w="1417" w:type="dxa"/>
            <w:gridSpan w:val="4"/>
          </w:tcPr>
          <w:p w:rsidR="000C64C4" w:rsidRDefault="000C64C4">
            <w:pPr>
              <w:pStyle w:val="ConsPlusNormal"/>
            </w:pPr>
            <w:bookmarkStart w:id="68" w:name="P651"/>
            <w:bookmarkEnd w:id="68"/>
            <w:r>
              <w:t>24.1.4</w:t>
            </w:r>
          </w:p>
        </w:tc>
        <w:tc>
          <w:tcPr>
            <w:tcW w:w="4250" w:type="dxa"/>
            <w:gridSpan w:val="14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9204" w:type="dxa"/>
            <w:gridSpan w:val="27"/>
            <w:vMerge/>
          </w:tcPr>
          <w:p w:rsidR="000C64C4" w:rsidRDefault="000C64C4"/>
        </w:tc>
        <w:tc>
          <w:tcPr>
            <w:tcW w:w="1417" w:type="dxa"/>
            <w:gridSpan w:val="4"/>
          </w:tcPr>
          <w:p w:rsidR="000C64C4" w:rsidRDefault="000C64C4">
            <w:pPr>
              <w:pStyle w:val="ConsPlusNormal"/>
            </w:pPr>
            <w:r>
              <w:t>24.1.5</w:t>
            </w:r>
          </w:p>
        </w:tc>
        <w:tc>
          <w:tcPr>
            <w:tcW w:w="4250" w:type="dxa"/>
            <w:gridSpan w:val="14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9204" w:type="dxa"/>
            <w:gridSpan w:val="27"/>
            <w:vMerge/>
          </w:tcPr>
          <w:p w:rsidR="000C64C4" w:rsidRDefault="000C64C4"/>
        </w:tc>
        <w:tc>
          <w:tcPr>
            <w:tcW w:w="1417" w:type="dxa"/>
            <w:gridSpan w:val="4"/>
          </w:tcPr>
          <w:p w:rsidR="000C64C4" w:rsidRDefault="000C64C4">
            <w:pPr>
              <w:pStyle w:val="ConsPlusNormal"/>
            </w:pPr>
            <w:r>
              <w:t>24.1.6</w:t>
            </w:r>
          </w:p>
        </w:tc>
        <w:tc>
          <w:tcPr>
            <w:tcW w:w="4250" w:type="dxa"/>
            <w:gridSpan w:val="14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9204" w:type="dxa"/>
            <w:gridSpan w:val="27"/>
            <w:vMerge/>
          </w:tcPr>
          <w:p w:rsidR="000C64C4" w:rsidRDefault="000C64C4"/>
        </w:tc>
        <w:tc>
          <w:tcPr>
            <w:tcW w:w="1417" w:type="dxa"/>
            <w:gridSpan w:val="4"/>
          </w:tcPr>
          <w:p w:rsidR="000C64C4" w:rsidRDefault="000C64C4">
            <w:pPr>
              <w:pStyle w:val="ConsPlusNormal"/>
            </w:pPr>
            <w:bookmarkStart w:id="69" w:name="P657"/>
            <w:bookmarkEnd w:id="69"/>
            <w:r>
              <w:t>24.1.7</w:t>
            </w:r>
          </w:p>
        </w:tc>
        <w:tc>
          <w:tcPr>
            <w:tcW w:w="4250" w:type="dxa"/>
            <w:gridSpan w:val="14"/>
          </w:tcPr>
          <w:p w:rsidR="000C64C4" w:rsidRDefault="000C64C4">
            <w:pPr>
              <w:pStyle w:val="ConsPlusNormal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9204" w:type="dxa"/>
            <w:gridSpan w:val="27"/>
            <w:vMerge/>
          </w:tcPr>
          <w:p w:rsidR="000C64C4" w:rsidRDefault="000C64C4"/>
        </w:tc>
        <w:tc>
          <w:tcPr>
            <w:tcW w:w="1417" w:type="dxa"/>
            <w:gridSpan w:val="4"/>
            <w:vMerge w:val="restart"/>
          </w:tcPr>
          <w:p w:rsidR="000C64C4" w:rsidRDefault="000C64C4">
            <w:pPr>
              <w:pStyle w:val="ConsPlusNormal"/>
            </w:pPr>
            <w:r>
              <w:t>24.1.8</w:t>
            </w:r>
          </w:p>
        </w:tc>
        <w:tc>
          <w:tcPr>
            <w:tcW w:w="1418" w:type="dxa"/>
            <w:gridSpan w:val="8"/>
          </w:tcPr>
          <w:p w:rsidR="000C64C4" w:rsidRDefault="000C64C4">
            <w:pPr>
              <w:pStyle w:val="ConsPlusNormal"/>
            </w:pPr>
          </w:p>
        </w:tc>
        <w:tc>
          <w:tcPr>
            <w:tcW w:w="1417" w:type="dxa"/>
            <w:gridSpan w:val="4"/>
          </w:tcPr>
          <w:p w:rsidR="000C64C4" w:rsidRDefault="000C64C4">
            <w:pPr>
              <w:pStyle w:val="ConsPlusNormal"/>
              <w:jc w:val="center"/>
            </w:pPr>
          </w:p>
        </w:tc>
        <w:tc>
          <w:tcPr>
            <w:tcW w:w="1415" w:type="dxa"/>
            <w:gridSpan w:val="2"/>
          </w:tcPr>
          <w:p w:rsidR="000C64C4" w:rsidRDefault="000C64C4">
            <w:pPr>
              <w:pStyle w:val="ConsPlusNormal"/>
              <w:jc w:val="center"/>
            </w:pPr>
          </w:p>
        </w:tc>
      </w:tr>
      <w:tr w:rsidR="000C64C4" w:rsidTr="008516A9">
        <w:trPr>
          <w:gridAfter w:val="1"/>
          <w:wAfter w:w="428" w:type="dxa"/>
        </w:trPr>
        <w:tc>
          <w:tcPr>
            <w:tcW w:w="9204" w:type="dxa"/>
            <w:gridSpan w:val="27"/>
            <w:vMerge/>
          </w:tcPr>
          <w:p w:rsidR="000C64C4" w:rsidRDefault="000C64C4"/>
        </w:tc>
        <w:tc>
          <w:tcPr>
            <w:tcW w:w="1417" w:type="dxa"/>
            <w:gridSpan w:val="4"/>
            <w:vMerge/>
          </w:tcPr>
          <w:p w:rsidR="000C64C4" w:rsidRDefault="000C64C4"/>
        </w:tc>
        <w:tc>
          <w:tcPr>
            <w:tcW w:w="1418" w:type="dxa"/>
            <w:gridSpan w:val="8"/>
          </w:tcPr>
          <w:p w:rsidR="000C64C4" w:rsidRDefault="000C64C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gridSpan w:val="4"/>
          </w:tcPr>
          <w:p w:rsidR="000C64C4" w:rsidRDefault="000C64C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5" w:type="dxa"/>
            <w:gridSpan w:val="2"/>
          </w:tcPr>
          <w:p w:rsidR="000C64C4" w:rsidRDefault="000C64C4">
            <w:pPr>
              <w:pStyle w:val="ConsPlusNormal"/>
              <w:jc w:val="center"/>
            </w:pPr>
            <w:r>
              <w:t>3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14871" w:type="dxa"/>
            <w:gridSpan w:val="45"/>
          </w:tcPr>
          <w:p w:rsidR="000C64C4" w:rsidRPr="00992723" w:rsidRDefault="000C64C4">
            <w:pPr>
              <w:pStyle w:val="ConsPlusNormal"/>
              <w:jc w:val="center"/>
              <w:outlineLvl w:val="2"/>
              <w:rPr>
                <w:b/>
              </w:rPr>
            </w:pPr>
            <w:r w:rsidRPr="00992723">
              <w:rPr>
                <w:b/>
              </w:rPr>
              <w:t>Раздел 25. Иная, не противоречащая законодательству, информация о проекте</w:t>
            </w:r>
          </w:p>
        </w:tc>
      </w:tr>
      <w:tr w:rsidR="000C64C4" w:rsidTr="008516A9">
        <w:trPr>
          <w:gridAfter w:val="1"/>
          <w:wAfter w:w="428" w:type="dxa"/>
        </w:trPr>
        <w:tc>
          <w:tcPr>
            <w:tcW w:w="3855" w:type="dxa"/>
            <w:gridSpan w:val="8"/>
          </w:tcPr>
          <w:p w:rsidR="000C64C4" w:rsidRDefault="000C64C4">
            <w:pPr>
              <w:pStyle w:val="ConsPlusNormal"/>
              <w:jc w:val="center"/>
            </w:pPr>
            <w:r>
              <w:t>25.1. Иная информация о проекте</w:t>
            </w:r>
          </w:p>
        </w:tc>
        <w:tc>
          <w:tcPr>
            <w:tcW w:w="964" w:type="dxa"/>
            <w:gridSpan w:val="3"/>
          </w:tcPr>
          <w:p w:rsidR="000C64C4" w:rsidRDefault="000C64C4">
            <w:pPr>
              <w:pStyle w:val="ConsPlusNormal"/>
              <w:jc w:val="center"/>
            </w:pPr>
            <w:r>
              <w:t>25.1.1</w:t>
            </w:r>
          </w:p>
        </w:tc>
        <w:tc>
          <w:tcPr>
            <w:tcW w:w="10052" w:type="dxa"/>
            <w:gridSpan w:val="34"/>
          </w:tcPr>
          <w:p w:rsidR="00D425A5" w:rsidRPr="00992723" w:rsidRDefault="00FA5553" w:rsidP="00D425A5">
            <w:pPr>
              <w:pStyle w:val="ConsPlusNormal"/>
              <w:rPr>
                <w:b/>
              </w:rPr>
            </w:pPr>
            <w:r w:rsidRPr="00992723">
              <w:rPr>
                <w:b/>
              </w:rPr>
              <w:t>Действ</w:t>
            </w:r>
            <w:r w:rsidR="00D425A5" w:rsidRPr="00992723">
              <w:rPr>
                <w:b/>
              </w:rPr>
              <w:t>ующее</w:t>
            </w:r>
            <w:r w:rsidRPr="00992723">
              <w:rPr>
                <w:b/>
              </w:rPr>
              <w:t xml:space="preserve"> наружн</w:t>
            </w:r>
            <w:r w:rsidR="00D425A5" w:rsidRPr="00992723">
              <w:rPr>
                <w:b/>
              </w:rPr>
              <w:t>о</w:t>
            </w:r>
            <w:r w:rsidRPr="00992723">
              <w:rPr>
                <w:b/>
              </w:rPr>
              <w:t>е освещение  от</w:t>
            </w:r>
            <w:r w:rsidR="00D425A5" w:rsidRPr="00992723">
              <w:rPr>
                <w:b/>
              </w:rPr>
              <w:t xml:space="preserve"> существующих опор по ул.Короленко в г.Саранске;</w:t>
            </w:r>
          </w:p>
          <w:p w:rsidR="000C64C4" w:rsidRDefault="00D425A5" w:rsidP="00D425A5">
            <w:pPr>
              <w:pStyle w:val="ConsPlusNormal"/>
            </w:pPr>
            <w:r w:rsidRPr="00992723">
              <w:rPr>
                <w:b/>
              </w:rPr>
              <w:lastRenderedPageBreak/>
              <w:t>Теплоснабжение  и горячее водоснабжение осуществляется от крышной котельной многоквартирного жилого дома.</w:t>
            </w:r>
            <w:r>
              <w:t xml:space="preserve">   </w:t>
            </w:r>
            <w:r w:rsidR="00FA5553">
              <w:t xml:space="preserve"> </w:t>
            </w:r>
          </w:p>
        </w:tc>
      </w:tr>
    </w:tbl>
    <w:p w:rsidR="000C64C4" w:rsidRDefault="000C64C4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43"/>
        <w:gridCol w:w="1133"/>
        <w:gridCol w:w="4252"/>
        <w:gridCol w:w="6236"/>
      </w:tblGrid>
      <w:tr w:rsidR="000C64C4">
        <w:tc>
          <w:tcPr>
            <w:tcW w:w="12864" w:type="dxa"/>
            <w:gridSpan w:val="4"/>
          </w:tcPr>
          <w:p w:rsidR="000C64C4" w:rsidRDefault="000C64C4">
            <w:pPr>
              <w:pStyle w:val="ConsPlusNormal"/>
              <w:jc w:val="center"/>
              <w:outlineLvl w:val="1"/>
            </w:pPr>
            <w:r>
              <w:t>Сведения о фактах внесения изменений в проектную документацию</w:t>
            </w:r>
          </w:p>
        </w:tc>
      </w:tr>
      <w:tr w:rsidR="000C64C4">
        <w:tc>
          <w:tcPr>
            <w:tcW w:w="12864" w:type="dxa"/>
            <w:gridSpan w:val="4"/>
          </w:tcPr>
          <w:p w:rsidR="000C64C4" w:rsidRDefault="000C64C4">
            <w:pPr>
              <w:pStyle w:val="ConsPlusNormal"/>
              <w:jc w:val="center"/>
              <w:outlineLvl w:val="2"/>
            </w:pPr>
            <w:r>
              <w:t>Раздел. 26 Сведения о фактах внесения изменений в проектную документацию</w:t>
            </w:r>
          </w:p>
        </w:tc>
      </w:tr>
      <w:tr w:rsidR="000C64C4">
        <w:tc>
          <w:tcPr>
            <w:tcW w:w="1243" w:type="dxa"/>
          </w:tcPr>
          <w:p w:rsidR="000C64C4" w:rsidRDefault="000C64C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33" w:type="dxa"/>
          </w:tcPr>
          <w:p w:rsidR="000C64C4" w:rsidRDefault="000C64C4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4252" w:type="dxa"/>
          </w:tcPr>
          <w:p w:rsidR="000C64C4" w:rsidRDefault="000C64C4">
            <w:pPr>
              <w:pStyle w:val="ConsPlusNormal"/>
              <w:jc w:val="center"/>
            </w:pPr>
            <w:r>
              <w:t>Наименование раздела проектной документации</w:t>
            </w:r>
          </w:p>
        </w:tc>
        <w:tc>
          <w:tcPr>
            <w:tcW w:w="6236" w:type="dxa"/>
          </w:tcPr>
          <w:p w:rsidR="000C64C4" w:rsidRDefault="000C64C4">
            <w:pPr>
              <w:pStyle w:val="ConsPlusNormal"/>
              <w:jc w:val="center"/>
            </w:pPr>
            <w:r>
              <w:t>Описание изменений</w:t>
            </w:r>
          </w:p>
        </w:tc>
      </w:tr>
      <w:tr w:rsidR="000C64C4">
        <w:tc>
          <w:tcPr>
            <w:tcW w:w="1243" w:type="dxa"/>
          </w:tcPr>
          <w:p w:rsidR="000C64C4" w:rsidRDefault="000C64C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0C64C4" w:rsidRDefault="000C64C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0C64C4" w:rsidRDefault="000C64C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6" w:type="dxa"/>
          </w:tcPr>
          <w:p w:rsidR="000C64C4" w:rsidRDefault="000C64C4">
            <w:pPr>
              <w:pStyle w:val="ConsPlusNormal"/>
              <w:jc w:val="center"/>
            </w:pPr>
            <w:r>
              <w:t>4</w:t>
            </w:r>
          </w:p>
        </w:tc>
      </w:tr>
    </w:tbl>
    <w:p w:rsidR="007F4C73" w:rsidRDefault="007F4C73">
      <w:pPr>
        <w:pStyle w:val="ConsPlusNormal"/>
        <w:jc w:val="both"/>
      </w:pPr>
    </w:p>
    <w:p w:rsidR="000C64C4" w:rsidRDefault="007F4C73" w:rsidP="00D425A5">
      <w:r>
        <w:br w:type="page"/>
      </w:r>
      <w:r w:rsidR="00D425A5">
        <w:lastRenderedPageBreak/>
        <w:t xml:space="preserve"> </w:t>
      </w:r>
    </w:p>
    <w:sectPr w:rsidR="000C64C4" w:rsidSect="00992723">
      <w:pgSz w:w="16838" w:h="11905" w:orient="landscape"/>
      <w:pgMar w:top="851" w:right="1134" w:bottom="851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64643"/>
    <w:multiLevelType w:val="multilevel"/>
    <w:tmpl w:val="32BA7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C64C4"/>
    <w:rsid w:val="000056E8"/>
    <w:rsid w:val="00007F63"/>
    <w:rsid w:val="00020023"/>
    <w:rsid w:val="000329BD"/>
    <w:rsid w:val="00034D67"/>
    <w:rsid w:val="00042914"/>
    <w:rsid w:val="00093867"/>
    <w:rsid w:val="000B2172"/>
    <w:rsid w:val="000C64C4"/>
    <w:rsid w:val="000C6FED"/>
    <w:rsid w:val="000F4833"/>
    <w:rsid w:val="001041F6"/>
    <w:rsid w:val="00115781"/>
    <w:rsid w:val="00124261"/>
    <w:rsid w:val="00124FAF"/>
    <w:rsid w:val="0014040B"/>
    <w:rsid w:val="00183810"/>
    <w:rsid w:val="00191A77"/>
    <w:rsid w:val="0019368F"/>
    <w:rsid w:val="001A2476"/>
    <w:rsid w:val="001B6CE9"/>
    <w:rsid w:val="001C4A21"/>
    <w:rsid w:val="001D66C0"/>
    <w:rsid w:val="001D6BD7"/>
    <w:rsid w:val="001D6F89"/>
    <w:rsid w:val="002179BC"/>
    <w:rsid w:val="00220D9A"/>
    <w:rsid w:val="002438B8"/>
    <w:rsid w:val="002528D5"/>
    <w:rsid w:val="002829B2"/>
    <w:rsid w:val="00291F61"/>
    <w:rsid w:val="002D68B6"/>
    <w:rsid w:val="002F2403"/>
    <w:rsid w:val="00302708"/>
    <w:rsid w:val="0032089B"/>
    <w:rsid w:val="003247FC"/>
    <w:rsid w:val="003574C7"/>
    <w:rsid w:val="00374CE4"/>
    <w:rsid w:val="003943EB"/>
    <w:rsid w:val="00397013"/>
    <w:rsid w:val="003B07C7"/>
    <w:rsid w:val="003D0067"/>
    <w:rsid w:val="003F0E09"/>
    <w:rsid w:val="004664D6"/>
    <w:rsid w:val="00470CEC"/>
    <w:rsid w:val="00482DDE"/>
    <w:rsid w:val="004A629C"/>
    <w:rsid w:val="004B0396"/>
    <w:rsid w:val="004B1AA6"/>
    <w:rsid w:val="004B2738"/>
    <w:rsid w:val="004C1929"/>
    <w:rsid w:val="004F1538"/>
    <w:rsid w:val="00503A29"/>
    <w:rsid w:val="00503DEF"/>
    <w:rsid w:val="005100CF"/>
    <w:rsid w:val="00517507"/>
    <w:rsid w:val="005220B4"/>
    <w:rsid w:val="0053711C"/>
    <w:rsid w:val="00571406"/>
    <w:rsid w:val="00575125"/>
    <w:rsid w:val="00585D23"/>
    <w:rsid w:val="005D4726"/>
    <w:rsid w:val="00626919"/>
    <w:rsid w:val="006359E6"/>
    <w:rsid w:val="00645E50"/>
    <w:rsid w:val="00654FD0"/>
    <w:rsid w:val="0066245A"/>
    <w:rsid w:val="006872CD"/>
    <w:rsid w:val="00694DD6"/>
    <w:rsid w:val="006B2B69"/>
    <w:rsid w:val="006C4F6E"/>
    <w:rsid w:val="006D136D"/>
    <w:rsid w:val="006E6B6B"/>
    <w:rsid w:val="00726CEC"/>
    <w:rsid w:val="007779BB"/>
    <w:rsid w:val="00782E14"/>
    <w:rsid w:val="0079306F"/>
    <w:rsid w:val="00796397"/>
    <w:rsid w:val="007E1086"/>
    <w:rsid w:val="007F4C73"/>
    <w:rsid w:val="00805372"/>
    <w:rsid w:val="0082366A"/>
    <w:rsid w:val="00835127"/>
    <w:rsid w:val="00850224"/>
    <w:rsid w:val="00850981"/>
    <w:rsid w:val="008516A9"/>
    <w:rsid w:val="008672AC"/>
    <w:rsid w:val="008A4C54"/>
    <w:rsid w:val="008B286B"/>
    <w:rsid w:val="008F09F1"/>
    <w:rsid w:val="008F574C"/>
    <w:rsid w:val="008F5B53"/>
    <w:rsid w:val="009276EC"/>
    <w:rsid w:val="009570C7"/>
    <w:rsid w:val="00992723"/>
    <w:rsid w:val="00997D4F"/>
    <w:rsid w:val="009A1ABB"/>
    <w:rsid w:val="009B03E3"/>
    <w:rsid w:val="009B09B5"/>
    <w:rsid w:val="009D0C42"/>
    <w:rsid w:val="009F1509"/>
    <w:rsid w:val="009F204D"/>
    <w:rsid w:val="00A0081D"/>
    <w:rsid w:val="00A46836"/>
    <w:rsid w:val="00A60F39"/>
    <w:rsid w:val="00A93D91"/>
    <w:rsid w:val="00AC1E77"/>
    <w:rsid w:val="00B12004"/>
    <w:rsid w:val="00B22756"/>
    <w:rsid w:val="00BA5F44"/>
    <w:rsid w:val="00BE52F9"/>
    <w:rsid w:val="00C417B0"/>
    <w:rsid w:val="00C5325E"/>
    <w:rsid w:val="00C55E40"/>
    <w:rsid w:val="00C64CEC"/>
    <w:rsid w:val="00C714D4"/>
    <w:rsid w:val="00C839B5"/>
    <w:rsid w:val="00C93DC3"/>
    <w:rsid w:val="00CA2128"/>
    <w:rsid w:val="00CA54F1"/>
    <w:rsid w:val="00CC2125"/>
    <w:rsid w:val="00CC5415"/>
    <w:rsid w:val="00CD6165"/>
    <w:rsid w:val="00D05B47"/>
    <w:rsid w:val="00D22C12"/>
    <w:rsid w:val="00D425A5"/>
    <w:rsid w:val="00D46C7A"/>
    <w:rsid w:val="00D52EDB"/>
    <w:rsid w:val="00DA6743"/>
    <w:rsid w:val="00DC5298"/>
    <w:rsid w:val="00DD0540"/>
    <w:rsid w:val="00DD3965"/>
    <w:rsid w:val="00DD5CEE"/>
    <w:rsid w:val="00DD682A"/>
    <w:rsid w:val="00DF0D3E"/>
    <w:rsid w:val="00E14D1B"/>
    <w:rsid w:val="00E256CC"/>
    <w:rsid w:val="00E65429"/>
    <w:rsid w:val="00E92ED7"/>
    <w:rsid w:val="00EB7A6C"/>
    <w:rsid w:val="00EC088F"/>
    <w:rsid w:val="00EC10C6"/>
    <w:rsid w:val="00ED6A18"/>
    <w:rsid w:val="00EE2A0D"/>
    <w:rsid w:val="00EF2FB6"/>
    <w:rsid w:val="00F129DF"/>
    <w:rsid w:val="00F168CF"/>
    <w:rsid w:val="00F16CF9"/>
    <w:rsid w:val="00F17F61"/>
    <w:rsid w:val="00F30E92"/>
    <w:rsid w:val="00F51665"/>
    <w:rsid w:val="00F678B6"/>
    <w:rsid w:val="00F74F6C"/>
    <w:rsid w:val="00F76962"/>
    <w:rsid w:val="00F97BB4"/>
    <w:rsid w:val="00FA5553"/>
    <w:rsid w:val="00FB2281"/>
    <w:rsid w:val="00FB5B25"/>
    <w:rsid w:val="00FC20BD"/>
    <w:rsid w:val="00FD2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4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64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64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C64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C64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C64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C64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C64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9570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21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2128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2128"/>
    <w:rPr>
      <w:rFonts w:ascii="Segoe UI" w:eastAsia="Times New Roman" w:hAnsi="Segoe U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4556BEF068E14246F317ED7BBE6220D02B7AE335527AFC60558841558DA4932B204D733FL5w6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45DAE4E90E4B4152491ED9442B41A40A23C06176C1687C4B8C49D61A40DC5D37AF98D163CK3wFL" TargetMode="External"/><Relationship Id="rId12" Type="http://schemas.openxmlformats.org/officeDocument/2006/relationships/hyperlink" Target="consultantplus://offline/ref=DB4556BEF068E14246F317ED7BBE6220D02B7AE335527AFC60558841558DA4932B204D733EL5w7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45DAE4E90E4B4152491ED9442B41A40A23C06176C1687C4B8C49D61A40DC5D37AF98D1637K3wDL" TargetMode="External"/><Relationship Id="rId11" Type="http://schemas.openxmlformats.org/officeDocument/2006/relationships/hyperlink" Target="consultantplus://offline/ref=DB4556BEF068E14246F317ED7BBE6220D02B7AE335527AFC60558841558DA4932B204D733EL5w9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DB4556BEF068E14246F317ED7BBE6220D02B7AE335527AFC60558841558DA4932B204D733EL5w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4556BEF068E14246F317ED7BBE6220D02B7AE335527AFC60558841558DA4932B204D733FL5w7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CA88C-F1FE-4354-B8BA-82E42EF4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8246</Words>
  <Characters>47006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2017-04-27T08:13:00Z</cp:lastPrinted>
  <dcterms:created xsi:type="dcterms:W3CDTF">2017-05-26T13:58:00Z</dcterms:created>
  <dcterms:modified xsi:type="dcterms:W3CDTF">2017-05-26T13:58:00Z</dcterms:modified>
</cp:coreProperties>
</file>